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DB" w:rsidRDefault="004455DB" w:rsidP="004455DB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4"/>
          <w:szCs w:val="24"/>
        </w:rPr>
        <w:t>REAPPOINTMENT OF</w:t>
      </w:r>
      <w:r w:rsidR="0035188B">
        <w:rPr>
          <w:b/>
          <w:bCs/>
          <w:sz w:val="24"/>
          <w:szCs w:val="24"/>
        </w:rPr>
        <w:t xml:space="preserve"> RECALLED</w:t>
      </w:r>
    </w:p>
    <w:p w:rsidR="004455DB" w:rsidRDefault="004455DB" w:rsidP="004455DB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MAGISTRATE JUDGE </w:t>
      </w:r>
      <w:r w:rsidR="007C0407">
        <w:rPr>
          <w:b/>
          <w:bCs/>
          <w:sz w:val="24"/>
          <w:szCs w:val="24"/>
        </w:rPr>
        <w:t>ROBERT M. LEVY</w:t>
      </w:r>
    </w:p>
    <w:p w:rsidR="004455DB" w:rsidRDefault="004455DB" w:rsidP="004455DB">
      <w:pPr>
        <w:jc w:val="both"/>
        <w:rPr>
          <w:sz w:val="24"/>
          <w:szCs w:val="24"/>
        </w:rPr>
      </w:pPr>
    </w:p>
    <w:p w:rsidR="004455DB" w:rsidRDefault="004455DB" w:rsidP="004455DB">
      <w:pPr>
        <w:jc w:val="both"/>
        <w:rPr>
          <w:sz w:val="24"/>
          <w:szCs w:val="24"/>
        </w:rPr>
      </w:pPr>
    </w:p>
    <w:p w:rsidR="004455DB" w:rsidRDefault="004455DB" w:rsidP="004455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United States Magistrate Judge </w:t>
      </w:r>
      <w:r w:rsidR="007C0407">
        <w:rPr>
          <w:sz w:val="24"/>
          <w:szCs w:val="24"/>
        </w:rPr>
        <w:t>Robert M. Levy</w:t>
      </w:r>
      <w:r>
        <w:rPr>
          <w:sz w:val="24"/>
          <w:szCs w:val="24"/>
        </w:rPr>
        <w:t xml:space="preserve"> seeks another term as a recalled Magistrate Judge in the </w:t>
      </w:r>
      <w:r w:rsidR="007C0407">
        <w:rPr>
          <w:sz w:val="24"/>
          <w:szCs w:val="24"/>
        </w:rPr>
        <w:t>Eastern</w:t>
      </w:r>
      <w:r>
        <w:rPr>
          <w:sz w:val="24"/>
          <w:szCs w:val="24"/>
        </w:rPr>
        <w:t xml:space="preserve"> District of New York.  Judge </w:t>
      </w:r>
      <w:r w:rsidR="007C0407">
        <w:rPr>
          <w:sz w:val="24"/>
          <w:szCs w:val="24"/>
        </w:rPr>
        <w:t>Levy</w:t>
      </w:r>
      <w:r>
        <w:rPr>
          <w:sz w:val="24"/>
          <w:szCs w:val="24"/>
        </w:rPr>
        <w:t xml:space="preserve">’s current term expires on </w:t>
      </w:r>
      <w:r w:rsidR="007C0407">
        <w:rPr>
          <w:sz w:val="24"/>
          <w:szCs w:val="24"/>
        </w:rPr>
        <w:t>June 26, 2016</w:t>
      </w:r>
      <w:r>
        <w:rPr>
          <w:sz w:val="24"/>
          <w:szCs w:val="24"/>
        </w:rPr>
        <w:t xml:space="preserve">.  The Judicial Council of the Second Circuit is considering the reappointment of Judge </w:t>
      </w:r>
      <w:r w:rsidR="007C0407">
        <w:rPr>
          <w:sz w:val="24"/>
          <w:szCs w:val="24"/>
        </w:rPr>
        <w:t>Levy</w:t>
      </w:r>
      <w:r>
        <w:rPr>
          <w:sz w:val="24"/>
          <w:szCs w:val="24"/>
        </w:rPr>
        <w:t xml:space="preserve"> to another</w:t>
      </w:r>
      <w:r w:rsidR="00BA4922">
        <w:rPr>
          <w:sz w:val="24"/>
          <w:szCs w:val="24"/>
        </w:rPr>
        <w:t xml:space="preserve"> two-year</w:t>
      </w:r>
      <w:bookmarkStart w:id="0" w:name="_GoBack"/>
      <w:bookmarkEnd w:id="0"/>
      <w:r>
        <w:rPr>
          <w:sz w:val="24"/>
          <w:szCs w:val="24"/>
        </w:rPr>
        <w:t xml:space="preserve"> term of office and has determined that he appears to merit reappointment subject to public notice and opportunity for public comment.</w:t>
      </w:r>
    </w:p>
    <w:p w:rsidR="004455DB" w:rsidRDefault="004455DB" w:rsidP="004455DB">
      <w:pPr>
        <w:jc w:val="both"/>
        <w:rPr>
          <w:sz w:val="24"/>
          <w:szCs w:val="24"/>
        </w:rPr>
      </w:pPr>
    </w:p>
    <w:p w:rsidR="004455DB" w:rsidRDefault="004455DB" w:rsidP="004455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Upon reappointment, the incumbent would continue to perform the duties of a magistrate judge as specified in title 28, United States Code 636(h). </w:t>
      </w:r>
    </w:p>
    <w:p w:rsidR="004455DB" w:rsidRDefault="004455DB" w:rsidP="004455DB">
      <w:pPr>
        <w:jc w:val="both"/>
        <w:rPr>
          <w:sz w:val="24"/>
          <w:szCs w:val="24"/>
        </w:rPr>
      </w:pPr>
    </w:p>
    <w:p w:rsidR="004455DB" w:rsidRDefault="004455DB" w:rsidP="004455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Members of the bar and the public are invited to submit comments for consideration by the Second Circuit Judicial Council regarding the</w:t>
      </w:r>
      <w:r w:rsidR="00424C98">
        <w:rPr>
          <w:sz w:val="24"/>
          <w:szCs w:val="24"/>
        </w:rPr>
        <w:t xml:space="preserve"> recall</w:t>
      </w:r>
      <w:r>
        <w:rPr>
          <w:sz w:val="24"/>
          <w:szCs w:val="24"/>
        </w:rPr>
        <w:t xml:space="preserve"> reappointment of Magistrate Judge </w:t>
      </w:r>
      <w:r w:rsidR="007C0407">
        <w:rPr>
          <w:sz w:val="24"/>
          <w:szCs w:val="24"/>
        </w:rPr>
        <w:t>Robert M. Levy</w:t>
      </w:r>
      <w:r>
        <w:rPr>
          <w:sz w:val="24"/>
          <w:szCs w:val="24"/>
        </w:rPr>
        <w:t xml:space="preserve"> to another term of office.  All comments will be kept confidential and should be directed to:</w:t>
      </w:r>
    </w:p>
    <w:p w:rsidR="004455DB" w:rsidRDefault="004455DB" w:rsidP="004455DB">
      <w:pPr>
        <w:rPr>
          <w:sz w:val="24"/>
          <w:szCs w:val="24"/>
        </w:rPr>
      </w:pPr>
    </w:p>
    <w:p w:rsidR="004455DB" w:rsidRDefault="004455DB" w:rsidP="004455D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Karen </w:t>
      </w:r>
      <w:proofErr w:type="spellStart"/>
      <w:r>
        <w:rPr>
          <w:b/>
          <w:bCs/>
          <w:sz w:val="24"/>
          <w:szCs w:val="24"/>
        </w:rPr>
        <w:t>Greve</w:t>
      </w:r>
      <w:proofErr w:type="spellEnd"/>
      <w:r>
        <w:rPr>
          <w:b/>
          <w:bCs/>
          <w:sz w:val="24"/>
          <w:szCs w:val="24"/>
        </w:rPr>
        <w:t xml:space="preserve"> Milton</w:t>
      </w:r>
    </w:p>
    <w:p w:rsidR="004455DB" w:rsidRDefault="004455DB" w:rsidP="004455D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Circuit Executive</w:t>
      </w:r>
    </w:p>
    <w:p w:rsidR="004455DB" w:rsidRDefault="004455DB" w:rsidP="004455D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U.S. Courts for the Second Circuit</w:t>
      </w:r>
    </w:p>
    <w:p w:rsidR="004455DB" w:rsidRDefault="004455DB" w:rsidP="004455D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40 Foley Square, Room 2904</w:t>
      </w:r>
    </w:p>
    <w:p w:rsidR="004455DB" w:rsidRDefault="004455DB" w:rsidP="004455DB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New York, NY 10007</w:t>
      </w:r>
    </w:p>
    <w:p w:rsidR="004455DB" w:rsidRDefault="004455DB" w:rsidP="004455DB">
      <w:pPr>
        <w:jc w:val="center"/>
        <w:rPr>
          <w:sz w:val="24"/>
          <w:szCs w:val="24"/>
        </w:rPr>
      </w:pPr>
    </w:p>
    <w:p w:rsidR="004455DB" w:rsidRDefault="004455DB" w:rsidP="004455DB">
      <w:pPr>
        <w:jc w:val="center"/>
        <w:rPr>
          <w:sz w:val="24"/>
          <w:szCs w:val="24"/>
        </w:rPr>
      </w:pPr>
      <w:r>
        <w:rPr>
          <w:sz w:val="24"/>
          <w:szCs w:val="24"/>
        </w:rPr>
        <w:t>Comments must be received no later than</w:t>
      </w:r>
      <w:r w:rsidR="00243B1A">
        <w:rPr>
          <w:b/>
          <w:bCs/>
          <w:sz w:val="24"/>
          <w:szCs w:val="24"/>
        </w:rPr>
        <w:t xml:space="preserve"> </w:t>
      </w:r>
      <w:r w:rsidR="007C0407">
        <w:rPr>
          <w:b/>
          <w:bCs/>
          <w:sz w:val="24"/>
          <w:szCs w:val="24"/>
        </w:rPr>
        <w:t>November 13, 2015.</w:t>
      </w:r>
    </w:p>
    <w:p w:rsidR="007C0407" w:rsidRDefault="007C0407"/>
    <w:sectPr w:rsidR="007C0407" w:rsidSect="004455DB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DB"/>
    <w:rsid w:val="00243B1A"/>
    <w:rsid w:val="0035188B"/>
    <w:rsid w:val="00412232"/>
    <w:rsid w:val="00424C98"/>
    <w:rsid w:val="004455DB"/>
    <w:rsid w:val="00705996"/>
    <w:rsid w:val="007C0407"/>
    <w:rsid w:val="00AA0A2A"/>
    <w:rsid w:val="00BA4922"/>
    <w:rsid w:val="00BD5772"/>
    <w:rsid w:val="00CD290C"/>
    <w:rsid w:val="00EB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5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5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531DFC28</Template>
  <TotalTime>2722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USCA2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Systems</dc:creator>
  <cp:lastModifiedBy>KGUZMAN</cp:lastModifiedBy>
  <cp:revision>3</cp:revision>
  <cp:lastPrinted>2015-08-24T19:31:00Z</cp:lastPrinted>
  <dcterms:created xsi:type="dcterms:W3CDTF">2013-11-01T19:26:00Z</dcterms:created>
  <dcterms:modified xsi:type="dcterms:W3CDTF">2015-08-26T16:28:00Z</dcterms:modified>
</cp:coreProperties>
</file>