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499D" w14:textId="2FCCAC3E" w:rsidR="000651EB" w:rsidRDefault="000651EB" w:rsidP="000651EB">
      <w:pPr>
        <w:jc w:val="center"/>
        <w:rPr>
          <w:b/>
          <w:bCs/>
          <w:sz w:val="28"/>
          <w:szCs w:val="28"/>
        </w:rPr>
      </w:pPr>
      <w:r w:rsidRPr="000651EB">
        <w:rPr>
          <w:b/>
          <w:bCs/>
          <w:sz w:val="28"/>
          <w:szCs w:val="28"/>
        </w:rPr>
        <w:t>202</w:t>
      </w:r>
      <w:r w:rsidR="005E0C3E">
        <w:rPr>
          <w:b/>
          <w:bCs/>
          <w:sz w:val="28"/>
          <w:szCs w:val="28"/>
        </w:rPr>
        <w:t>6</w:t>
      </w:r>
    </w:p>
    <w:p w14:paraId="73F51EEE" w14:textId="11325472" w:rsidR="000651EB" w:rsidRPr="000651EB" w:rsidRDefault="000651EB" w:rsidP="000651EB">
      <w:pPr>
        <w:jc w:val="center"/>
        <w:rPr>
          <w:b/>
          <w:bCs/>
          <w:sz w:val="28"/>
          <w:szCs w:val="28"/>
        </w:rPr>
      </w:pPr>
      <w:r w:rsidRPr="000651EB">
        <w:rPr>
          <w:b/>
          <w:bCs/>
          <w:sz w:val="28"/>
          <w:szCs w:val="28"/>
        </w:rPr>
        <w:t>11 U.S.C. § 341(a) MEETINGS OF CREDITORS SCHEDULE</w:t>
      </w:r>
    </w:p>
    <w:p w14:paraId="2773D113" w14:textId="77777777" w:rsidR="000651EB" w:rsidRDefault="000651EB" w:rsidP="000651EB">
      <w:pPr>
        <w:jc w:val="center"/>
        <w:rPr>
          <w:b/>
          <w:bCs/>
        </w:rPr>
      </w:pPr>
    </w:p>
    <w:p w14:paraId="2D573B47" w14:textId="77777777" w:rsidR="000651EB" w:rsidRPr="000651EB" w:rsidRDefault="000651EB" w:rsidP="000651EB">
      <w:pPr>
        <w:jc w:val="center"/>
        <w:rPr>
          <w:b/>
          <w:bCs/>
        </w:rPr>
      </w:pPr>
    </w:p>
    <w:p w14:paraId="50C19E64" w14:textId="77777777" w:rsidR="000651EB" w:rsidRDefault="000651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672"/>
        <w:gridCol w:w="710"/>
        <w:gridCol w:w="713"/>
        <w:gridCol w:w="710"/>
        <w:gridCol w:w="714"/>
        <w:gridCol w:w="709"/>
        <w:gridCol w:w="621"/>
        <w:gridCol w:w="712"/>
        <w:gridCol w:w="715"/>
        <w:gridCol w:w="710"/>
        <w:gridCol w:w="712"/>
        <w:gridCol w:w="711"/>
      </w:tblGrid>
      <w:tr w:rsidR="000651EB" w14:paraId="1E56E37F" w14:textId="34FF1B9C" w:rsidTr="000651EB">
        <w:tc>
          <w:tcPr>
            <w:tcW w:w="9468" w:type="dxa"/>
            <w:gridSpan w:val="13"/>
            <w:shd w:val="clear" w:color="auto" w:fill="BDD6EE" w:themeFill="accent5" w:themeFillTint="66"/>
          </w:tcPr>
          <w:p w14:paraId="39D30A7C" w14:textId="0FFFB428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Chapter 7 Cases</w:t>
            </w:r>
          </w:p>
        </w:tc>
      </w:tr>
      <w:tr w:rsidR="000651EB" w14:paraId="73E5A11C" w14:textId="70461694" w:rsidTr="000651EB">
        <w:tc>
          <w:tcPr>
            <w:tcW w:w="957" w:type="dxa"/>
          </w:tcPr>
          <w:p w14:paraId="00F8AE09" w14:textId="1E942AB7" w:rsidR="000651EB" w:rsidRPr="005E0C3E" w:rsidRDefault="005E0C3E" w:rsidP="005E0C3E">
            <w:pPr>
              <w:spacing w:before="120" w:line="360" w:lineRule="auto"/>
              <w:jc w:val="center"/>
              <w:rPr>
                <w:b/>
                <w:bCs/>
              </w:rPr>
            </w:pPr>
            <w:r w:rsidRPr="005E0C3E">
              <w:rPr>
                <w:b/>
                <w:bCs/>
              </w:rPr>
              <w:t>2026</w:t>
            </w:r>
          </w:p>
        </w:tc>
        <w:tc>
          <w:tcPr>
            <w:tcW w:w="681" w:type="dxa"/>
          </w:tcPr>
          <w:p w14:paraId="5F393089" w14:textId="442D8932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Jan</w:t>
            </w:r>
          </w:p>
        </w:tc>
        <w:tc>
          <w:tcPr>
            <w:tcW w:w="720" w:type="dxa"/>
          </w:tcPr>
          <w:p w14:paraId="3007EA7D" w14:textId="4447945F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Feb</w:t>
            </w:r>
          </w:p>
        </w:tc>
        <w:tc>
          <w:tcPr>
            <w:tcW w:w="720" w:type="dxa"/>
          </w:tcPr>
          <w:p w14:paraId="3ABB7FDF" w14:textId="5BFB7A13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Mar</w:t>
            </w:r>
          </w:p>
        </w:tc>
        <w:tc>
          <w:tcPr>
            <w:tcW w:w="720" w:type="dxa"/>
          </w:tcPr>
          <w:p w14:paraId="46256C45" w14:textId="4C00FBBE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Apr</w:t>
            </w:r>
          </w:p>
        </w:tc>
        <w:tc>
          <w:tcPr>
            <w:tcW w:w="720" w:type="dxa"/>
          </w:tcPr>
          <w:p w14:paraId="24B7803D" w14:textId="5C56BDCB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May</w:t>
            </w:r>
          </w:p>
        </w:tc>
        <w:tc>
          <w:tcPr>
            <w:tcW w:w="720" w:type="dxa"/>
          </w:tcPr>
          <w:p w14:paraId="2EBF7097" w14:textId="0B97488E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Jun</w:t>
            </w:r>
          </w:p>
        </w:tc>
        <w:tc>
          <w:tcPr>
            <w:tcW w:w="630" w:type="dxa"/>
          </w:tcPr>
          <w:p w14:paraId="014F0ED3" w14:textId="05364AD2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Jul</w:t>
            </w:r>
          </w:p>
        </w:tc>
        <w:tc>
          <w:tcPr>
            <w:tcW w:w="720" w:type="dxa"/>
          </w:tcPr>
          <w:p w14:paraId="50F87072" w14:textId="7C7E2A95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Aug</w:t>
            </w:r>
          </w:p>
        </w:tc>
        <w:tc>
          <w:tcPr>
            <w:tcW w:w="720" w:type="dxa"/>
          </w:tcPr>
          <w:p w14:paraId="65FE9D4E" w14:textId="1CB0A738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Sept</w:t>
            </w:r>
          </w:p>
        </w:tc>
        <w:tc>
          <w:tcPr>
            <w:tcW w:w="720" w:type="dxa"/>
          </w:tcPr>
          <w:p w14:paraId="6C7716B6" w14:textId="71CE00A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Oct</w:t>
            </w:r>
          </w:p>
        </w:tc>
        <w:tc>
          <w:tcPr>
            <w:tcW w:w="720" w:type="dxa"/>
          </w:tcPr>
          <w:p w14:paraId="121B663B" w14:textId="0EB11603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Nov</w:t>
            </w:r>
          </w:p>
        </w:tc>
        <w:tc>
          <w:tcPr>
            <w:tcW w:w="720" w:type="dxa"/>
          </w:tcPr>
          <w:p w14:paraId="4BDD1C4F" w14:textId="2E49ACAC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Dec</w:t>
            </w:r>
          </w:p>
        </w:tc>
      </w:tr>
      <w:tr w:rsidR="000651EB" w14:paraId="11ED87A7" w14:textId="7C93D5F1" w:rsidTr="000651EB">
        <w:tc>
          <w:tcPr>
            <w:tcW w:w="957" w:type="dxa"/>
          </w:tcPr>
          <w:p w14:paraId="4391BA0D" w14:textId="6705B13E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5E3FDEBA" w14:textId="77777777" w:rsidR="005E0C3E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489B5ABD" w14:textId="53507A4F" w:rsidR="000651EB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20" w:type="dxa"/>
          </w:tcPr>
          <w:p w14:paraId="1BB01836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0AF4F295" w14:textId="31F11C68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20" w:type="dxa"/>
          </w:tcPr>
          <w:p w14:paraId="70DE0187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720B0383" w14:textId="27726C05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20" w:type="dxa"/>
          </w:tcPr>
          <w:p w14:paraId="72699CE8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2B929A13" w14:textId="40B238F0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20" w:type="dxa"/>
          </w:tcPr>
          <w:p w14:paraId="2585E984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322D8A85" w14:textId="72F30684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20" w:type="dxa"/>
          </w:tcPr>
          <w:p w14:paraId="6D08246D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1827CBF6" w14:textId="45F4570D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30" w:type="dxa"/>
          </w:tcPr>
          <w:p w14:paraId="45DFE34D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49C86652" w14:textId="153159B6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720" w:type="dxa"/>
          </w:tcPr>
          <w:p w14:paraId="76FBF9BA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  <w:p w14:paraId="280A3C58" w14:textId="432AE8B7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720" w:type="dxa"/>
          </w:tcPr>
          <w:p w14:paraId="10ADE2B7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2BB9CCAB" w14:textId="01E21326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20" w:type="dxa"/>
          </w:tcPr>
          <w:p w14:paraId="4EE9BEAA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14:paraId="6D1446A0" w14:textId="70E6377C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720" w:type="dxa"/>
          </w:tcPr>
          <w:p w14:paraId="1626D250" w14:textId="6F440D06" w:rsidR="000651EB" w:rsidRDefault="007B1386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14:paraId="341E687A" w14:textId="5814B96F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720" w:type="dxa"/>
          </w:tcPr>
          <w:p w14:paraId="250959F5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14:paraId="4E83772F" w14:textId="369AE3AC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</w:tbl>
    <w:p w14:paraId="37C78DD1" w14:textId="77777777" w:rsidR="00BA5F9E" w:rsidRDefault="00BA5F9E"/>
    <w:p w14:paraId="1910D104" w14:textId="77777777" w:rsidR="000651EB" w:rsidRDefault="000651EB"/>
    <w:p w14:paraId="731B4B1C" w14:textId="77777777" w:rsidR="000651EB" w:rsidRDefault="000651EB"/>
    <w:p w14:paraId="762968EF" w14:textId="77777777" w:rsidR="000651EB" w:rsidRDefault="000651EB"/>
    <w:p w14:paraId="2A1D7EAC" w14:textId="77777777" w:rsidR="000651EB" w:rsidRDefault="000651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1"/>
        <w:gridCol w:w="672"/>
        <w:gridCol w:w="710"/>
        <w:gridCol w:w="713"/>
        <w:gridCol w:w="710"/>
        <w:gridCol w:w="714"/>
        <w:gridCol w:w="709"/>
        <w:gridCol w:w="621"/>
        <w:gridCol w:w="712"/>
        <w:gridCol w:w="715"/>
        <w:gridCol w:w="710"/>
        <w:gridCol w:w="712"/>
        <w:gridCol w:w="711"/>
      </w:tblGrid>
      <w:tr w:rsidR="000651EB" w:rsidRPr="000651EB" w14:paraId="16D59C17" w14:textId="77777777" w:rsidTr="000651EB">
        <w:tc>
          <w:tcPr>
            <w:tcW w:w="9468" w:type="dxa"/>
            <w:gridSpan w:val="13"/>
            <w:shd w:val="clear" w:color="auto" w:fill="C5E0B3" w:themeFill="accent6" w:themeFillTint="66"/>
          </w:tcPr>
          <w:p w14:paraId="7C605624" w14:textId="0F3E2EAD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 xml:space="preserve">Chapter </w:t>
            </w:r>
            <w:r>
              <w:rPr>
                <w:b/>
                <w:bCs/>
              </w:rPr>
              <w:t>12 and Chapter 13</w:t>
            </w:r>
            <w:r w:rsidRPr="000651EB">
              <w:rPr>
                <w:b/>
                <w:bCs/>
              </w:rPr>
              <w:t xml:space="preserve"> Cases</w:t>
            </w:r>
          </w:p>
        </w:tc>
      </w:tr>
      <w:tr w:rsidR="000651EB" w:rsidRPr="000651EB" w14:paraId="0B695F5A" w14:textId="77777777" w:rsidTr="00787B97">
        <w:tc>
          <w:tcPr>
            <w:tcW w:w="957" w:type="dxa"/>
          </w:tcPr>
          <w:p w14:paraId="1BD1DF52" w14:textId="38A5AA96" w:rsidR="000651EB" w:rsidRPr="005E0C3E" w:rsidRDefault="005E0C3E" w:rsidP="005E0C3E">
            <w:pPr>
              <w:spacing w:before="120" w:line="360" w:lineRule="auto"/>
              <w:jc w:val="center"/>
              <w:rPr>
                <w:b/>
                <w:bCs/>
              </w:rPr>
            </w:pPr>
            <w:r w:rsidRPr="005E0C3E">
              <w:rPr>
                <w:b/>
                <w:bCs/>
              </w:rPr>
              <w:t>2026</w:t>
            </w:r>
          </w:p>
        </w:tc>
        <w:tc>
          <w:tcPr>
            <w:tcW w:w="681" w:type="dxa"/>
          </w:tcPr>
          <w:p w14:paraId="5D7112C5" w14:textId="7777777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Jan</w:t>
            </w:r>
          </w:p>
        </w:tc>
        <w:tc>
          <w:tcPr>
            <w:tcW w:w="720" w:type="dxa"/>
          </w:tcPr>
          <w:p w14:paraId="55EA026E" w14:textId="7777777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Feb</w:t>
            </w:r>
          </w:p>
        </w:tc>
        <w:tc>
          <w:tcPr>
            <w:tcW w:w="720" w:type="dxa"/>
          </w:tcPr>
          <w:p w14:paraId="0D6C2143" w14:textId="7777777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Mar</w:t>
            </w:r>
          </w:p>
        </w:tc>
        <w:tc>
          <w:tcPr>
            <w:tcW w:w="720" w:type="dxa"/>
          </w:tcPr>
          <w:p w14:paraId="0844BF04" w14:textId="7777777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Apr</w:t>
            </w:r>
          </w:p>
        </w:tc>
        <w:tc>
          <w:tcPr>
            <w:tcW w:w="720" w:type="dxa"/>
          </w:tcPr>
          <w:p w14:paraId="5060AE5B" w14:textId="7777777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May</w:t>
            </w:r>
          </w:p>
        </w:tc>
        <w:tc>
          <w:tcPr>
            <w:tcW w:w="720" w:type="dxa"/>
          </w:tcPr>
          <w:p w14:paraId="280DB1DA" w14:textId="7777777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Jun</w:t>
            </w:r>
          </w:p>
        </w:tc>
        <w:tc>
          <w:tcPr>
            <w:tcW w:w="630" w:type="dxa"/>
          </w:tcPr>
          <w:p w14:paraId="306CB50A" w14:textId="7777777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Jul</w:t>
            </w:r>
          </w:p>
        </w:tc>
        <w:tc>
          <w:tcPr>
            <w:tcW w:w="720" w:type="dxa"/>
          </w:tcPr>
          <w:p w14:paraId="556A06FD" w14:textId="7777777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Aug</w:t>
            </w:r>
          </w:p>
        </w:tc>
        <w:tc>
          <w:tcPr>
            <w:tcW w:w="720" w:type="dxa"/>
          </w:tcPr>
          <w:p w14:paraId="5F9B0741" w14:textId="7777777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Sept</w:t>
            </w:r>
          </w:p>
        </w:tc>
        <w:tc>
          <w:tcPr>
            <w:tcW w:w="720" w:type="dxa"/>
          </w:tcPr>
          <w:p w14:paraId="59721F4E" w14:textId="7777777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Oct</w:t>
            </w:r>
          </w:p>
        </w:tc>
        <w:tc>
          <w:tcPr>
            <w:tcW w:w="720" w:type="dxa"/>
          </w:tcPr>
          <w:p w14:paraId="0A27D33F" w14:textId="7777777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Nov</w:t>
            </w:r>
          </w:p>
        </w:tc>
        <w:tc>
          <w:tcPr>
            <w:tcW w:w="720" w:type="dxa"/>
          </w:tcPr>
          <w:p w14:paraId="34DFDE8C" w14:textId="77777777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 w:rsidRPr="000651EB">
              <w:rPr>
                <w:b/>
                <w:bCs/>
              </w:rPr>
              <w:t>Dec</w:t>
            </w:r>
          </w:p>
        </w:tc>
      </w:tr>
      <w:tr w:rsidR="000651EB" w:rsidRPr="000651EB" w14:paraId="31D7F110" w14:textId="77777777" w:rsidTr="00787B97">
        <w:tc>
          <w:tcPr>
            <w:tcW w:w="957" w:type="dxa"/>
          </w:tcPr>
          <w:p w14:paraId="647BC5E7" w14:textId="3F07166E" w:rsidR="000651EB" w:rsidRPr="000651EB" w:rsidRDefault="000651EB" w:rsidP="000651EB">
            <w:pPr>
              <w:spacing w:before="120" w:line="360" w:lineRule="auto"/>
              <w:jc w:val="center"/>
              <w:rPr>
                <w:b/>
                <w:bCs/>
              </w:rPr>
            </w:pPr>
          </w:p>
        </w:tc>
        <w:tc>
          <w:tcPr>
            <w:tcW w:w="681" w:type="dxa"/>
          </w:tcPr>
          <w:p w14:paraId="62216AB6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 w14:paraId="7B641052" w14:textId="3ACBC674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20" w:type="dxa"/>
          </w:tcPr>
          <w:p w14:paraId="7902B176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14:paraId="48D31F16" w14:textId="12D38676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20" w:type="dxa"/>
          </w:tcPr>
          <w:p w14:paraId="6407C2E7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  <w:p w14:paraId="665C6E39" w14:textId="0D37A50D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20" w:type="dxa"/>
          </w:tcPr>
          <w:p w14:paraId="27A53EB9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02FD7BBE" w14:textId="5C5BDE7C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20" w:type="dxa"/>
          </w:tcPr>
          <w:p w14:paraId="3A3602A4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14:paraId="5180E53D" w14:textId="1771A94C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720" w:type="dxa"/>
          </w:tcPr>
          <w:p w14:paraId="46CD1C2D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58E73E5C" w14:textId="457014F8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630" w:type="dxa"/>
          </w:tcPr>
          <w:p w14:paraId="3D7B7D9F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3A50412A" w14:textId="1E379A0D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720" w:type="dxa"/>
          </w:tcPr>
          <w:p w14:paraId="0D0F7875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  <w:p w14:paraId="33E0B7C2" w14:textId="298A14E1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720" w:type="dxa"/>
          </w:tcPr>
          <w:p w14:paraId="54B8A277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4EF65C9A" w14:textId="38FC23F7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720" w:type="dxa"/>
          </w:tcPr>
          <w:p w14:paraId="05037516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  <w:p w14:paraId="5C4B5297" w14:textId="1733D507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720" w:type="dxa"/>
          </w:tcPr>
          <w:p w14:paraId="2DDABC98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50AC521B" w14:textId="7E93569B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720" w:type="dxa"/>
          </w:tcPr>
          <w:p w14:paraId="359BA690" w14:textId="77777777" w:rsid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7DD6BB2F" w14:textId="6A563C3F" w:rsidR="005E0C3E" w:rsidRPr="000651EB" w:rsidRDefault="005E0C3E" w:rsidP="000651EB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</w:tbl>
    <w:p w14:paraId="0AE488CA" w14:textId="77777777" w:rsidR="000651EB" w:rsidRDefault="000651EB"/>
    <w:sectPr w:rsidR="00065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EB"/>
    <w:rsid w:val="000651EB"/>
    <w:rsid w:val="00216815"/>
    <w:rsid w:val="004A6D4B"/>
    <w:rsid w:val="00553947"/>
    <w:rsid w:val="005E0C3E"/>
    <w:rsid w:val="006C5E7D"/>
    <w:rsid w:val="006D2EC6"/>
    <w:rsid w:val="007B1386"/>
    <w:rsid w:val="007B5DD1"/>
    <w:rsid w:val="00BA5F9E"/>
    <w:rsid w:val="00D34F2F"/>
    <w:rsid w:val="00DE639D"/>
    <w:rsid w:val="00E6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7875"/>
  <w15:chartTrackingRefBased/>
  <w15:docId w15:val="{59579A15-0DD0-42A9-A8C5-3E4DD864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47"/>
    <w:pPr>
      <w:spacing w:after="0" w:afterAutospacing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553947"/>
    <w:rPr>
      <w:rFonts w:ascii="Times New Roman" w:hAnsi="Times New Roman"/>
      <w:sz w:val="20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53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947"/>
  </w:style>
  <w:style w:type="paragraph" w:styleId="Footer">
    <w:name w:val="footer"/>
    <w:basedOn w:val="Normal"/>
    <w:link w:val="FooterChar"/>
    <w:uiPriority w:val="99"/>
    <w:unhideWhenUsed/>
    <w:rsid w:val="00553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947"/>
  </w:style>
  <w:style w:type="character" w:styleId="Hyperlink">
    <w:name w:val="Hyperlink"/>
    <w:basedOn w:val="DefaultParagraphFont"/>
    <w:uiPriority w:val="99"/>
    <w:unhideWhenUsed/>
    <w:rsid w:val="005539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39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394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47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47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39"/>
    <w:rsid w:val="000651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Clifford</dc:creator>
  <cp:keywords/>
  <dc:description/>
  <cp:lastModifiedBy>Lisa Clifford</cp:lastModifiedBy>
  <cp:revision>4</cp:revision>
  <cp:lastPrinted>2025-10-29T14:47:00Z</cp:lastPrinted>
  <dcterms:created xsi:type="dcterms:W3CDTF">2025-10-28T19:44:00Z</dcterms:created>
  <dcterms:modified xsi:type="dcterms:W3CDTF">2025-10-29T14:53:00Z</dcterms:modified>
</cp:coreProperties>
</file>