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A694B" w14:textId="1C2D5AB7" w:rsidR="005C1FA1" w:rsidRPr="008C7ECC" w:rsidRDefault="005C1FA1" w:rsidP="007D087D">
      <w:pPr>
        <w:spacing w:after="120" w:line="240" w:lineRule="auto"/>
        <w:ind w:left="0" w:hanging="14"/>
        <w:jc w:val="center"/>
        <w:rPr>
          <w:b/>
          <w:bCs/>
          <w:sz w:val="26"/>
          <w:szCs w:val="26"/>
          <w:u w:val="single"/>
        </w:rPr>
      </w:pPr>
      <w:r w:rsidRPr="008C7ECC">
        <w:rPr>
          <w:b/>
          <w:bCs/>
          <w:sz w:val="26"/>
          <w:szCs w:val="26"/>
          <w:u w:val="single"/>
        </w:rPr>
        <w:t xml:space="preserve">Summary of </w:t>
      </w:r>
      <w:r w:rsidR="00563341">
        <w:rPr>
          <w:b/>
          <w:bCs/>
          <w:sz w:val="26"/>
          <w:szCs w:val="26"/>
          <w:u w:val="single"/>
        </w:rPr>
        <w:t xml:space="preserve">the Proposed </w:t>
      </w:r>
      <w:r w:rsidR="00FC1F1F" w:rsidRPr="008C7ECC">
        <w:rPr>
          <w:b/>
          <w:bCs/>
          <w:sz w:val="26"/>
          <w:szCs w:val="26"/>
          <w:u w:val="single"/>
        </w:rPr>
        <w:t xml:space="preserve">2021 Revisions to </w:t>
      </w:r>
      <w:r w:rsidRPr="008C7ECC">
        <w:rPr>
          <w:b/>
          <w:bCs/>
          <w:sz w:val="26"/>
          <w:szCs w:val="26"/>
          <w:u w:val="single"/>
        </w:rPr>
        <w:t xml:space="preserve">the </w:t>
      </w:r>
      <w:r w:rsidR="00563341" w:rsidRPr="008C7ECC">
        <w:rPr>
          <w:b/>
          <w:bCs/>
          <w:sz w:val="26"/>
          <w:szCs w:val="26"/>
          <w:u w:val="single"/>
        </w:rPr>
        <w:t xml:space="preserve">Vermont </w:t>
      </w:r>
      <w:r w:rsidR="00FC1F1F" w:rsidRPr="008C7ECC">
        <w:rPr>
          <w:b/>
          <w:bCs/>
          <w:sz w:val="26"/>
          <w:szCs w:val="26"/>
          <w:u w:val="single"/>
        </w:rPr>
        <w:t>Local Bankruptcy Rules</w:t>
      </w:r>
    </w:p>
    <w:p w14:paraId="190A59C1" w14:textId="6E864858" w:rsidR="00526AB5" w:rsidRPr="00791486" w:rsidRDefault="005C1FA1" w:rsidP="007D087D">
      <w:pPr>
        <w:spacing w:after="120" w:line="240" w:lineRule="auto"/>
        <w:ind w:left="0" w:firstLine="720"/>
      </w:pPr>
      <w:r w:rsidRPr="00791486">
        <w:t xml:space="preserve">This summary </w:t>
      </w:r>
      <w:r w:rsidR="00563341">
        <w:t>lists the</w:t>
      </w:r>
      <w:r w:rsidR="00563341" w:rsidRPr="00791486">
        <w:t xml:space="preserve"> </w:t>
      </w:r>
      <w:r w:rsidRPr="00791486">
        <w:t xml:space="preserve">significant </w:t>
      </w:r>
      <w:r w:rsidR="00563341">
        <w:t xml:space="preserve">proposed </w:t>
      </w:r>
      <w:r w:rsidR="00F41E4E" w:rsidRPr="00791486">
        <w:t>revisions</w:t>
      </w:r>
      <w:r w:rsidRPr="00791486">
        <w:t xml:space="preserve"> to the Local Bankruptcy Rules</w:t>
      </w:r>
      <w:r w:rsidR="004C0DBF" w:rsidRPr="00791486">
        <w:t xml:space="preserve"> </w:t>
      </w:r>
      <w:r w:rsidR="00DE0892" w:rsidRPr="00791486">
        <w:t xml:space="preserve">and is </w:t>
      </w:r>
      <w:r w:rsidR="00563341">
        <w:t>intended</w:t>
      </w:r>
      <w:r w:rsidR="00563341" w:rsidRPr="00791486">
        <w:t xml:space="preserve"> </w:t>
      </w:r>
      <w:r w:rsidR="00DE0892" w:rsidRPr="00791486">
        <w:t xml:space="preserve">to </w:t>
      </w:r>
      <w:proofErr w:type="gramStart"/>
      <w:r w:rsidR="00DE0892" w:rsidRPr="00791486">
        <w:t>facilitate</w:t>
      </w:r>
      <w:proofErr w:type="gramEnd"/>
      <w:r w:rsidR="00DE0892" w:rsidRPr="00791486">
        <w:t xml:space="preserve"> review during the 30-day comment period. It </w:t>
      </w:r>
      <w:r w:rsidRPr="00791486">
        <w:t xml:space="preserve">does not include </w:t>
      </w:r>
      <w:r w:rsidR="004C0DBF" w:rsidRPr="00791486">
        <w:rPr>
          <w:i/>
          <w:iCs/>
        </w:rPr>
        <w:t xml:space="preserve">de minimis </w:t>
      </w:r>
      <w:r w:rsidR="004C0DBF" w:rsidRPr="00791486">
        <w:t xml:space="preserve">changes or </w:t>
      </w:r>
      <w:r w:rsidRPr="00791486">
        <w:t xml:space="preserve">changes </w:t>
      </w:r>
      <w:r w:rsidR="004C0DBF" w:rsidRPr="00791486">
        <w:t xml:space="preserve">made for </w:t>
      </w:r>
      <w:r w:rsidR="00F41E4E" w:rsidRPr="00791486">
        <w:t xml:space="preserve">accuracy, </w:t>
      </w:r>
      <w:r w:rsidR="004C0DBF" w:rsidRPr="00791486">
        <w:t>clarification, consistency, formatting, grammar, or style. A redlined copy of the draft 2021 Local Bankruptcy Rules is provided separately</w:t>
      </w:r>
      <w:r w:rsidR="00DE0892" w:rsidRPr="00791486">
        <w:t xml:space="preserve">; </w:t>
      </w:r>
      <w:r w:rsidR="004C0DBF" w:rsidRPr="00791486">
        <w:t>modified</w:t>
      </w:r>
      <w:r w:rsidR="00D111FE" w:rsidRPr="00791486">
        <w:t xml:space="preserve"> or </w:t>
      </w:r>
      <w:r w:rsidR="004C0DBF" w:rsidRPr="00791486">
        <w:t xml:space="preserve">new forms and appendices </w:t>
      </w:r>
      <w:r w:rsidR="00D111FE" w:rsidRPr="00791486">
        <w:t xml:space="preserve">referenced in this summary </w:t>
      </w:r>
      <w:r w:rsidR="004C0DBF" w:rsidRPr="00791486">
        <w:t>will be posted to the Court’s website once finalized</w:t>
      </w:r>
      <w:r w:rsidR="00563341">
        <w:t xml:space="preserve"> (and are not subject to the 30-day comment period requirement)</w:t>
      </w:r>
      <w:r w:rsidR="004C0DBF" w:rsidRPr="00791486">
        <w:t>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80"/>
        <w:gridCol w:w="2520"/>
        <w:gridCol w:w="7190"/>
      </w:tblGrid>
      <w:tr w:rsidR="00E026CF" w:rsidRPr="00791486" w14:paraId="6C54A6C3" w14:textId="77777777" w:rsidTr="0029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3"/>
          </w:tcPr>
          <w:p w14:paraId="133B7DC5" w14:textId="73F82B84" w:rsidR="00E026CF" w:rsidRPr="007D087D" w:rsidRDefault="00E026CF" w:rsidP="007D087D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caps w:val="0"/>
              </w:rPr>
            </w:pPr>
            <w:r w:rsidRPr="007D087D">
              <w:rPr>
                <w:caps w:val="0"/>
              </w:rPr>
              <w:t>Standing Orders Incorporated in Rules Revision (</w:t>
            </w:r>
            <w:r w:rsidRPr="007D087D">
              <w:rPr>
                <w:caps w:val="0"/>
                <w:u w:val="single"/>
              </w:rPr>
              <w:t>see</w:t>
            </w:r>
            <w:r w:rsidRPr="007D087D">
              <w:rPr>
                <w:caps w:val="0"/>
              </w:rPr>
              <w:t xml:space="preserve"> Vt. LBR 9029-1)</w:t>
            </w:r>
          </w:p>
        </w:tc>
      </w:tr>
      <w:tr w:rsidR="00526AB5" w:rsidRPr="00791486" w14:paraId="6815831B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D7CB584" w14:textId="0F7E0B5A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18-01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44C70A7" w14:textId="3519CED6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3015-6(d)</w:t>
            </w:r>
            <w:r w:rsidR="007D087D">
              <w:t xml:space="preserve">, </w:t>
            </w:r>
            <w:r w:rsidRPr="00791486">
              <w:t>3015-8(c)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338A9F7E" w14:textId="0DB56E33" w:rsidR="00526AB5" w:rsidRPr="00791486" w:rsidRDefault="00AA7CB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Revises certain chapter 13 trustee and debtor’s attorney requirements. </w:t>
            </w:r>
          </w:p>
        </w:tc>
      </w:tr>
      <w:tr w:rsidR="00526AB5" w:rsidRPr="00791486" w14:paraId="27A45204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C5396F3" w14:textId="71862880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18-02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DD2B095" w14:textId="6A446031" w:rsidR="00526AB5" w:rsidRPr="00791486" w:rsidRDefault="00526AB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1007-1(f), 5003-1(b), 9011-2(b)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26CD28D6" w14:textId="389D2924" w:rsidR="00526AB5" w:rsidRPr="00791486" w:rsidRDefault="00AA7CB6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Revises federal form 121 retention requirements.</w:t>
            </w:r>
          </w:p>
        </w:tc>
      </w:tr>
      <w:tr w:rsidR="00526AB5" w:rsidRPr="00791486" w14:paraId="43BEB908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5EB26BD" w14:textId="42CCA82B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939FED9" w14:textId="5DBB5901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Appendix X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10F28AAD" w14:textId="626303EA" w:rsidR="00526AB5" w:rsidRPr="00791486" w:rsidRDefault="00AA7CB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Adopts interim federal rules and forms. </w:t>
            </w:r>
          </w:p>
        </w:tc>
      </w:tr>
      <w:tr w:rsidR="00526AB5" w:rsidRPr="00791486" w14:paraId="353807B4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6CD4BDD" w14:textId="405C423A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CE41C9A" w14:textId="5D1DA49C" w:rsidR="00526AB5" w:rsidRPr="00791486" w:rsidRDefault="00526AB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3002.1-1, 3002.1-2, 3002.1-3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262A0615" w14:textId="108DB3BC" w:rsidR="00526AB5" w:rsidRPr="00791486" w:rsidRDefault="00AA7CB6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Establishes new rules pertaining to notices of mortgage payment change.</w:t>
            </w:r>
          </w:p>
        </w:tc>
      </w:tr>
      <w:tr w:rsidR="00526AB5" w:rsidRPr="00791486" w14:paraId="4BD4B3B1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18C6772" w14:textId="2E658549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2695F33" w14:textId="7455528D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4001-2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5F75F8BF" w14:textId="10E2C6A0" w:rsidR="00526AB5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Revises procedure for debtor to retain possession of leased premises after entry of pre-petition judgment for possession. </w:t>
            </w:r>
          </w:p>
        </w:tc>
      </w:tr>
      <w:tr w:rsidR="00526AB5" w:rsidRPr="00791486" w14:paraId="2C9032CA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9FE7441" w14:textId="07B70FAC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1BEAB1D" w14:textId="73218970" w:rsidR="00526AB5" w:rsidRPr="00791486" w:rsidRDefault="00526AB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5005-2(a), 5005-3(a), 5005-4(a), 9011-2(c)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3AB77F02" w14:textId="7C5A00A1" w:rsidR="00526AB5" w:rsidRPr="00E026CF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Revises </w:t>
            </w:r>
            <w:r>
              <w:rPr>
                <w:i/>
                <w:iCs/>
              </w:rPr>
              <w:t>pro se</w:t>
            </w:r>
            <w:r>
              <w:t xml:space="preserve"> electronic filing procedures.</w:t>
            </w:r>
          </w:p>
        </w:tc>
      </w:tr>
      <w:tr w:rsidR="00526AB5" w:rsidRPr="00791486" w14:paraId="4359F4E7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2F938AA" w14:textId="14E0FE46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DFF9DF6" w14:textId="6DDE558F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1007-1(l)</w:t>
            </w:r>
            <w:r w:rsidR="007D087D">
              <w:t xml:space="preserve">, </w:t>
            </w:r>
            <w:r w:rsidRPr="00791486">
              <w:t>3070-1(a)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725BB5CA" w14:textId="65D3D2B6" w:rsidR="00526AB5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Permits TFS </w:t>
            </w:r>
            <w:proofErr w:type="spellStart"/>
            <w:r>
              <w:t>Billpay</w:t>
            </w:r>
            <w:proofErr w:type="spellEnd"/>
            <w:r>
              <w:t xml:space="preserve"> in lieu of wage withholding in chapter 13 cases. </w:t>
            </w:r>
          </w:p>
        </w:tc>
      </w:tr>
      <w:tr w:rsidR="00526AB5" w:rsidRPr="00791486" w14:paraId="6A458E05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D1518C2" w14:textId="16876D2B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20-06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D63B852" w14:textId="6DA019D7" w:rsidR="00526AB5" w:rsidRPr="00791486" w:rsidRDefault="00526AB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4001-3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55A306B7" w14:textId="6A28C53E" w:rsidR="00526AB5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Establishes procedure to seek to continue or impose the stay under § 362(c)(3) and (4). </w:t>
            </w:r>
          </w:p>
        </w:tc>
      </w:tr>
      <w:tr w:rsidR="00526AB5" w:rsidRPr="00791486" w14:paraId="4D4A3CC7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FE1FCE6" w14:textId="6473C4C3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20-07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BAFB53C" w14:textId="23214831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2015-1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5EC882AE" w14:textId="1D8FB964" w:rsidR="00526AB5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Establishes operating report requirements in chapter 12 cases. </w:t>
            </w:r>
          </w:p>
        </w:tc>
      </w:tr>
      <w:tr w:rsidR="007D087D" w:rsidRPr="00791486" w14:paraId="31E86452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40A89E4" w14:textId="48506B3E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20-08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358C360" w14:textId="18139A18" w:rsidR="00526AB5" w:rsidRPr="00791486" w:rsidRDefault="00526AB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2015-2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4F4C01A8" w14:textId="67592A1C" w:rsidR="00526AB5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Revises operating report requirements in business chapter 13 cases.</w:t>
            </w:r>
          </w:p>
        </w:tc>
      </w:tr>
      <w:tr w:rsidR="00526AB5" w:rsidRPr="00791486" w14:paraId="5A619CF8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B5D72E9" w14:textId="502F13C5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20-09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B0E1550" w14:textId="1368888F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None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3654482C" w14:textId="1BF862E2" w:rsidR="00526AB5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Established certain pandemic-related procedures that e</w:t>
            </w:r>
            <w:r w:rsidR="001A0163" w:rsidRPr="00791486">
              <w:t>xpired on July 4, 2021.</w:t>
            </w:r>
          </w:p>
        </w:tc>
      </w:tr>
      <w:tr w:rsidR="007D087D" w:rsidRPr="00791486" w14:paraId="312CFE54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DCFBFE4" w14:textId="39165C23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20-10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60179F3" w14:textId="397A2791" w:rsidR="00526AB5" w:rsidRPr="00791486" w:rsidRDefault="00526AB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9011-1(b)</w:t>
            </w:r>
            <w:r w:rsidR="007D087D">
              <w:t xml:space="preserve">, </w:t>
            </w:r>
            <w:r w:rsidRPr="00791486">
              <w:t>9011-4(c)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11B03D51" w14:textId="0E0BE93B" w:rsidR="00526AB5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Establishes use of digital signature software products in lieu of ink signatures. </w:t>
            </w:r>
          </w:p>
        </w:tc>
        <w:bookmarkStart w:id="0" w:name="_GoBack"/>
        <w:bookmarkEnd w:id="0"/>
      </w:tr>
      <w:tr w:rsidR="00526AB5" w:rsidRPr="00791486" w14:paraId="6E358089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625B54F" w14:textId="29D96FF3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20-11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FA9548B" w14:textId="1E4CCAD5" w:rsidR="00526AB5" w:rsidRPr="00791486" w:rsidRDefault="00526AB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Appendix X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6E1D1EDA" w14:textId="6E4BADE1" w:rsidR="00526AB5" w:rsidRPr="00791486" w:rsidRDefault="00AA7CB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Adopts revised interim federal rule.</w:t>
            </w:r>
          </w:p>
        </w:tc>
      </w:tr>
      <w:tr w:rsidR="007D087D" w:rsidRPr="00791486" w14:paraId="38D1CD65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59104FA" w14:textId="15A890D3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20-12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778B260" w14:textId="4EBCBAE5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None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6C5FF89F" w14:textId="1058DE40" w:rsidR="001A0163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 of 20-09 that expired on July 4, 2021.</w:t>
            </w:r>
          </w:p>
        </w:tc>
      </w:tr>
      <w:tr w:rsidR="00526AB5" w:rsidRPr="00791486" w14:paraId="0EFB6602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3C1693E" w14:textId="7EC8B66E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20-13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DEF494A" w14:textId="3969E52F" w:rsidR="00526AB5" w:rsidRPr="00791486" w:rsidRDefault="007D087D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9011-1(b)</w:t>
            </w:r>
            <w:r>
              <w:t xml:space="preserve">, </w:t>
            </w:r>
            <w:r w:rsidRPr="00791486">
              <w:t>9011-4(c)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2FDB6696" w14:textId="2D3D3C61" w:rsidR="00526AB5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Extension of 20-10.</w:t>
            </w:r>
          </w:p>
        </w:tc>
      </w:tr>
      <w:tr w:rsidR="007D087D" w:rsidRPr="00791486" w14:paraId="3209022D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D850236" w14:textId="750B9A9C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20-14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2B2C741" w14:textId="77D1CDD6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None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2F92E932" w14:textId="1A9FA964" w:rsidR="001A0163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 of 20-09 that expired on July 4, 2021.</w:t>
            </w:r>
          </w:p>
        </w:tc>
      </w:tr>
      <w:tr w:rsidR="00E026CF" w:rsidRPr="00791486" w14:paraId="19704FFA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EA5381D" w14:textId="59374E3A" w:rsidR="00E026CF" w:rsidRPr="007D087D" w:rsidRDefault="00E026CF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20-15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3667A1D" w14:textId="042F4FE6" w:rsidR="00E026CF" w:rsidRPr="00791486" w:rsidRDefault="007D087D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9011-1(b)</w:t>
            </w:r>
            <w:r>
              <w:t xml:space="preserve">, </w:t>
            </w:r>
            <w:r w:rsidRPr="00791486">
              <w:t>9011-4(c)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4D67929C" w14:textId="10FFA0D0" w:rsidR="00E026CF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Extension of 20-10.</w:t>
            </w:r>
          </w:p>
        </w:tc>
      </w:tr>
      <w:tr w:rsidR="007D087D" w:rsidRPr="00791486" w14:paraId="208DAA1B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4B8F37B" w14:textId="39C0F524" w:rsidR="00E026CF" w:rsidRPr="007D087D" w:rsidRDefault="00E026CF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21-01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6615800" w14:textId="6F741352" w:rsidR="00E026CF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9018-1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1F79D92F" w14:textId="6C5BA8AB" w:rsidR="00E026CF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Establishes procedure for restricting access to highly sensitive documents.  </w:t>
            </w:r>
          </w:p>
        </w:tc>
      </w:tr>
      <w:tr w:rsidR="00E026CF" w:rsidRPr="00791486" w14:paraId="658A79B1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5C392F7" w14:textId="3A893966" w:rsidR="00E026CF" w:rsidRPr="007D087D" w:rsidRDefault="00E026CF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21-02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AEA00AB" w14:textId="531623BA" w:rsidR="00E026CF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Appendix X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2E28928A" w14:textId="2D44F9A0" w:rsidR="00E026CF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Temporarily provides certain pandemic-related relief, in accordance with the Further Consolidated Appropriates Act.  </w:t>
            </w:r>
          </w:p>
        </w:tc>
      </w:tr>
      <w:tr w:rsidR="007D087D" w:rsidRPr="00791486" w14:paraId="7740166D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C6B7909" w14:textId="3D6BD74B" w:rsidR="00E026CF" w:rsidRPr="007D087D" w:rsidRDefault="00E026CF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21-03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20EF9CE" w14:textId="41338529" w:rsidR="00E026CF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9011-1(b)</w:t>
            </w:r>
            <w:r w:rsidR="007D087D">
              <w:t xml:space="preserve">, </w:t>
            </w:r>
            <w:r w:rsidRPr="00791486">
              <w:t>9011-4(c)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63921BC4" w14:textId="32AA390A" w:rsidR="00E026CF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Extension of 20-10.</w:t>
            </w:r>
            <w:r w:rsidRPr="00791486">
              <w:t xml:space="preserve"> Otherwise </w:t>
            </w:r>
            <w:r>
              <w:t>extension of 20-09 that expired on July 4, 2021.</w:t>
            </w:r>
          </w:p>
        </w:tc>
      </w:tr>
      <w:tr w:rsidR="00E026CF" w:rsidRPr="00791486" w14:paraId="22E8872E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0A946D6" w14:textId="6D2F3EE5" w:rsidR="00E026CF" w:rsidRPr="007D087D" w:rsidRDefault="00E026CF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21-04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90F67AB" w14:textId="70885BCB" w:rsidR="00E026CF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Appendix IX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4F08E290" w14:textId="0A7C7F3C" w:rsidR="00E026CF" w:rsidRPr="00791486" w:rsidRDefault="00E026CF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Establishes criteria for remote appearances at hearings. </w:t>
            </w:r>
          </w:p>
        </w:tc>
      </w:tr>
      <w:tr w:rsidR="007D087D" w:rsidRPr="00791486" w14:paraId="192837BE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D96B385" w14:textId="488CD18D" w:rsidR="00E026CF" w:rsidRPr="007D087D" w:rsidRDefault="00E026CF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21-05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971DDEB" w14:textId="3A367C26" w:rsidR="00E026CF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Appendix IX</w:t>
            </w:r>
          </w:p>
        </w:tc>
        <w:tc>
          <w:tcPr>
            <w:tcW w:w="7190" w:type="dxa"/>
            <w:tcBorders>
              <w:left w:val="single" w:sz="4" w:space="0" w:color="auto"/>
            </w:tcBorders>
          </w:tcPr>
          <w:p w14:paraId="105B49BB" w14:textId="175FBE13" w:rsidR="00E026CF" w:rsidRPr="00791486" w:rsidRDefault="00E026CF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Revises criteria for remote appearances at hearings.</w:t>
            </w:r>
          </w:p>
        </w:tc>
      </w:tr>
    </w:tbl>
    <w:p w14:paraId="07701632" w14:textId="77777777" w:rsidR="005C1FA1" w:rsidRPr="00791486" w:rsidRDefault="005C1FA1" w:rsidP="007D087D">
      <w:pPr>
        <w:spacing w:after="0" w:line="240" w:lineRule="auto"/>
        <w:ind w:left="360" w:firstLine="0"/>
      </w:pPr>
    </w:p>
    <w:p w14:paraId="00000008" w14:textId="224B7C09" w:rsidR="005A0845" w:rsidRPr="00791486" w:rsidRDefault="005A0845" w:rsidP="007D087D">
      <w:pPr>
        <w:spacing w:after="0" w:line="240" w:lineRule="auto"/>
        <w:ind w:left="720" w:firstLine="0"/>
        <w:rPr>
          <w:color w:val="FF0000"/>
        </w:rPr>
      </w:pP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080"/>
        <w:gridCol w:w="1440"/>
        <w:gridCol w:w="8270"/>
      </w:tblGrid>
      <w:tr w:rsidR="007D087D" w:rsidRPr="00791486" w14:paraId="2EBC8206" w14:textId="77777777" w:rsidTr="0004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90" w:type="dxa"/>
            <w:gridSpan w:val="3"/>
          </w:tcPr>
          <w:p w14:paraId="5572C355" w14:textId="26EE1C80" w:rsidR="007D087D" w:rsidRPr="007D087D" w:rsidRDefault="007D087D" w:rsidP="007D087D">
            <w:pPr>
              <w:pStyle w:val="ListParagraph"/>
              <w:numPr>
                <w:ilvl w:val="0"/>
                <w:numId w:val="9"/>
              </w:numPr>
              <w:rPr>
                <w:caps w:val="0"/>
              </w:rPr>
            </w:pPr>
            <w:r w:rsidRPr="007D087D">
              <w:rPr>
                <w:caps w:val="0"/>
              </w:rPr>
              <w:t>Other Significant</w:t>
            </w:r>
            <w:r w:rsidR="00563341">
              <w:rPr>
                <w:caps w:val="0"/>
              </w:rPr>
              <w:t xml:space="preserve"> Proposed</w:t>
            </w:r>
            <w:r w:rsidRPr="007D087D">
              <w:rPr>
                <w:caps w:val="0"/>
              </w:rPr>
              <w:t xml:space="preserve"> Rules Revisions</w:t>
            </w:r>
          </w:p>
        </w:tc>
      </w:tr>
      <w:tr w:rsidR="00526AB5" w:rsidRPr="00791486" w14:paraId="7326DB2F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86DC9C6" w14:textId="77777777" w:rsidR="00526AB5" w:rsidRPr="007D087D" w:rsidRDefault="00526AB5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6E2A5BF" w14:textId="3AA9723C" w:rsidR="00526AB5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1001-1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3FFD4AAE" w14:textId="1783E9B5" w:rsidR="00526AB5" w:rsidRPr="00791486" w:rsidRDefault="007D087D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Revises scope of rules.</w:t>
            </w:r>
          </w:p>
        </w:tc>
      </w:tr>
      <w:tr w:rsidR="007D087D" w:rsidRPr="00791486" w14:paraId="1239DD17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4B3A272" w14:textId="7177EFF8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A6BB95E" w14:textId="31137371" w:rsidR="001A0163" w:rsidRPr="007D087D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1020-1.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1B32FB4" w14:textId="30924B82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Delete</w:t>
            </w:r>
            <w:r w:rsidR="00563341">
              <w:t>d</w:t>
            </w:r>
            <w:r w:rsidRPr="00791486">
              <w:t xml:space="preserve"> as duplicative of </w:t>
            </w:r>
            <w:r w:rsidR="00BB15B0" w:rsidRPr="00791486">
              <w:t>the federal rules.</w:t>
            </w:r>
          </w:p>
        </w:tc>
      </w:tr>
      <w:tr w:rsidR="001A0163" w:rsidRPr="00791486" w14:paraId="052E40F3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9A68FC0" w14:textId="77777777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5E5A82B" w14:textId="7FE07CEE" w:rsidR="001A0163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1072-1(a)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6715748" w14:textId="0B083F01" w:rsidR="001A0163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Provides for remote appearances at hearings.</w:t>
            </w:r>
          </w:p>
        </w:tc>
      </w:tr>
      <w:tr w:rsidR="007D087D" w:rsidRPr="00791486" w14:paraId="11745EDA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50E386E2" w14:textId="213DEC70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3BA698A" w14:textId="6225AA60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2016-1(h)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616F9A03" w14:textId="41E5D444" w:rsidR="001A0163" w:rsidRPr="00791486" w:rsidRDefault="007D087D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Adds to flat fee the duties to </w:t>
            </w:r>
            <w:r w:rsidR="001A0163" w:rsidRPr="00791486">
              <w:t>represent debtor at all § 341 meetings and amend petition documents to reflect case developments.</w:t>
            </w:r>
          </w:p>
        </w:tc>
      </w:tr>
      <w:tr w:rsidR="001A0163" w:rsidRPr="00791486" w14:paraId="232B05A0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65DE189" w14:textId="77777777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CD606DE" w14:textId="5A05FEB6" w:rsidR="001A0163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2090-1(a)</w:t>
            </w:r>
          </w:p>
          <w:p w14:paraId="0AA2438E" w14:textId="77777777" w:rsidR="001A0163" w:rsidRPr="00791486" w:rsidRDefault="001A0163" w:rsidP="007D087D">
            <w:pPr>
              <w:ind w:left="64" w:hanging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0E064FAB" w14:textId="63F084B8" w:rsidR="001A0163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Provides for attorney admission to bar of the District of Vermont through Bankruptcy Court, in accordance with General Order # 82.</w:t>
            </w:r>
          </w:p>
        </w:tc>
      </w:tr>
      <w:tr w:rsidR="001A0163" w:rsidRPr="00791486" w14:paraId="2D5BC9FA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0350334" w14:textId="77777777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CC8C11F" w14:textId="3359286C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2090-1(c)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6CA5BD4B" w14:textId="23D80013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Updates legal intern requirements, in accordance with the Rules of Admission to the Bar of the Vermont Supreme Court.</w:t>
            </w:r>
          </w:p>
        </w:tc>
      </w:tr>
      <w:tr w:rsidR="001A0163" w:rsidRPr="00791486" w14:paraId="51F3D458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8678B0A" w14:textId="5FA45B87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74DE129" w14:textId="6314E319" w:rsidR="001A0163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791486">
              <w:t>3007-1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01C3DCA2" w14:textId="426A6AD5" w:rsidR="001A0163" w:rsidRPr="00791486" w:rsidRDefault="001A0163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 xml:space="preserve">Distinguishes objections to claims </w:t>
            </w:r>
            <w:r w:rsidR="00563341">
              <w:t xml:space="preserve">procedures </w:t>
            </w:r>
            <w:r w:rsidRPr="00791486">
              <w:t>in subchapter V and other chapter 11 cases.</w:t>
            </w:r>
          </w:p>
        </w:tc>
      </w:tr>
      <w:tr w:rsidR="001A0163" w:rsidRPr="00791486" w14:paraId="689FC7D5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97415C9" w14:textId="77777777" w:rsidR="001A0163" w:rsidRPr="007D087D" w:rsidRDefault="001A0163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5748733" w14:textId="4C1F2D2D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3014-1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2739ECC" w14:textId="0F6A4BB2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Distinguishes § 1111(b) election in subchapter V and other chapter 11 cases.</w:t>
            </w:r>
          </w:p>
        </w:tc>
      </w:tr>
      <w:tr w:rsidR="001A0163" w:rsidRPr="00791486" w14:paraId="7859DD8D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1760A9C" w14:textId="77777777" w:rsidR="001A0163" w:rsidRPr="007D087D" w:rsidRDefault="001A0163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881B433" w14:textId="6E67022A" w:rsidR="001A0163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3015-8(b)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32EAE4D7" w14:textId="25FBBCD0" w:rsidR="001A0163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Encourages movants to supplement motions to modify plan with spreadsheets or other documents.</w:t>
            </w:r>
          </w:p>
        </w:tc>
      </w:tr>
      <w:tr w:rsidR="00F57CE0" w:rsidRPr="00791486" w14:paraId="0E50E545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A622D7C" w14:textId="77777777" w:rsidR="00F57CE0" w:rsidRPr="007D087D" w:rsidRDefault="00F57CE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377EF86" w14:textId="00CAF67B" w:rsidR="00F57CE0" w:rsidRPr="00791486" w:rsidRDefault="00F57CE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3020-1(c)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B2CBCB9" w14:textId="0FE1CAFD" w:rsidR="00F57CE0" w:rsidRPr="00791486" w:rsidRDefault="00C1001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 xml:space="preserve">Distinguishes between new </w:t>
            </w:r>
            <w:r w:rsidR="00F57CE0" w:rsidRPr="00791486">
              <w:t>confirmation order</w:t>
            </w:r>
            <w:r w:rsidRPr="00791486">
              <w:t xml:space="preserve"> Forms H-1 and H-2</w:t>
            </w:r>
            <w:r w:rsidR="00F57CE0" w:rsidRPr="00791486">
              <w:t xml:space="preserve"> </w:t>
            </w:r>
            <w:r w:rsidRPr="00791486">
              <w:t>for</w:t>
            </w:r>
            <w:r w:rsidR="00F57CE0" w:rsidRPr="00791486">
              <w:t xml:space="preserve"> subchapter V and other chapter 11 cases.</w:t>
            </w:r>
          </w:p>
        </w:tc>
      </w:tr>
      <w:tr w:rsidR="00F57CE0" w:rsidRPr="00791486" w14:paraId="2F80ED49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C14785C" w14:textId="77777777" w:rsidR="00F57CE0" w:rsidRPr="007D087D" w:rsidRDefault="00F57CE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85A2994" w14:textId="055E6B7C" w:rsidR="00F57CE0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3070-1(c)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15F9E989" w14:textId="622ADB4A" w:rsidR="00F57CE0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Provides for chapter 13 trustee compensation if case dismissed or converted pre-confirmation.</w:t>
            </w:r>
          </w:p>
        </w:tc>
      </w:tr>
      <w:tr w:rsidR="00F57CE0" w:rsidRPr="00791486" w14:paraId="3A57DBD0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790BA2D" w14:textId="77777777" w:rsidR="00F57CE0" w:rsidRPr="007D087D" w:rsidRDefault="00F57CE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6433594" w14:textId="124E1A44" w:rsidR="00F57CE0" w:rsidRPr="00791486" w:rsidRDefault="00F57CE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3071-1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5B6B3186" w14:textId="2B8241A0" w:rsidR="00F57CE0" w:rsidRPr="00791486" w:rsidRDefault="00F57CE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 xml:space="preserve">Revises post-petition statement requirements for secured creditors and lessors. </w:t>
            </w:r>
          </w:p>
        </w:tc>
      </w:tr>
      <w:tr w:rsidR="001A0163" w:rsidRPr="00791486" w14:paraId="06463928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1226153B" w14:textId="3F5837E3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IV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A093A12" w14:textId="55EA26DC" w:rsidR="001A0163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4001-5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F05A2E0" w14:textId="4557FEA8" w:rsidR="001A0163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 xml:space="preserve">Revises processes for obtaining credit </w:t>
            </w:r>
            <w:r w:rsidR="00791486">
              <w:t>using Appendix VII trustee approval process, or obtaining court approval, in chapter 12 and 13 cases</w:t>
            </w:r>
          </w:p>
        </w:tc>
      </w:tr>
      <w:tr w:rsidR="00F57CE0" w:rsidRPr="00791486" w14:paraId="026ECC23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1BD574E" w14:textId="77777777" w:rsidR="00F57CE0" w:rsidRPr="007D087D" w:rsidRDefault="00F57CE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7CB0A80" w14:textId="6C9782EF" w:rsidR="00F57CE0" w:rsidRPr="00791486" w:rsidRDefault="00F57CE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 xml:space="preserve">4001-7(d) 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35EAF10" w14:textId="6FC4B7A0" w:rsidR="00F57CE0" w:rsidRPr="00791486" w:rsidRDefault="00F57CE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Permits parties to file stipulation deferring appointment of mortgage mediator.</w:t>
            </w:r>
          </w:p>
        </w:tc>
      </w:tr>
      <w:tr w:rsidR="00F57CE0" w:rsidRPr="00791486" w14:paraId="6B4C4BE9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CC9D3FF" w14:textId="77777777" w:rsidR="00F57CE0" w:rsidRPr="007D087D" w:rsidRDefault="00F57CE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5D6B8AC" w14:textId="0B87057C" w:rsidR="00F57CE0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4002-1(e)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97792ED" w14:textId="016C9CE1" w:rsidR="00F57CE0" w:rsidRPr="00791486" w:rsidRDefault="00F57CE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 xml:space="preserve">Updates chapter 11 monthly operating report requirements, in accordance with 28 C.F.R. Part 58. </w:t>
            </w:r>
          </w:p>
        </w:tc>
      </w:tr>
      <w:tr w:rsidR="007D087D" w:rsidRPr="00791486" w14:paraId="44C47F31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F0B5579" w14:textId="09B7DABA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0DAE7AA" w14:textId="12E1A456" w:rsidR="001A0163" w:rsidRPr="00791486" w:rsidRDefault="00582A9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4002-2(e)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68F61D07" w14:textId="5C321BA3" w:rsidR="001A0163" w:rsidRPr="00791486" w:rsidRDefault="00582A9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Delete</w:t>
            </w:r>
            <w:r w:rsidR="00563341">
              <w:t>d</w:t>
            </w:r>
            <w:r w:rsidR="00BB6E95" w:rsidRPr="00791486">
              <w:t xml:space="preserve"> chapter 11 small business debtor obligation to file tax return with Court, at request of local rules revision </w:t>
            </w:r>
            <w:r w:rsidR="00563341">
              <w:t xml:space="preserve">task force </w:t>
            </w:r>
            <w:r w:rsidR="00BB6E95" w:rsidRPr="00791486">
              <w:t xml:space="preserve">chapter 11 </w:t>
            </w:r>
            <w:r w:rsidR="00563341">
              <w:t>subcommittee</w:t>
            </w:r>
            <w:r w:rsidR="00BB6E95" w:rsidRPr="00791486">
              <w:t>.</w:t>
            </w:r>
          </w:p>
        </w:tc>
      </w:tr>
      <w:tr w:rsidR="00BB6E95" w:rsidRPr="00791486" w14:paraId="52236960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3015098" w14:textId="6D4EBE3A" w:rsidR="00BB6E95" w:rsidRPr="007D087D" w:rsidRDefault="00BB6E95" w:rsidP="007D087D">
            <w:pPr>
              <w:ind w:left="0" w:firstLine="0"/>
              <w:rPr>
                <w:b w:val="0"/>
                <w:bCs w:val="0"/>
              </w:rPr>
            </w:pPr>
            <w:r w:rsidRPr="007D087D">
              <w:rPr>
                <w:b w:val="0"/>
                <w:bCs w:val="0"/>
                <w:caps w:val="0"/>
              </w:rPr>
              <w:t>Part V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47D9C01" w14:textId="4C180C9A" w:rsidR="00BB6E95" w:rsidRPr="00791486" w:rsidRDefault="00BB6E9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5003-4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71D6A275" w14:textId="095B3620" w:rsidR="00BB6E95" w:rsidRPr="00791486" w:rsidRDefault="0079148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Move</w:t>
            </w:r>
            <w:r w:rsidR="00563341">
              <w:t>d</w:t>
            </w:r>
            <w:r w:rsidRPr="00791486">
              <w:t xml:space="preserve"> to</w:t>
            </w:r>
            <w:r w:rsidR="00BB6E95" w:rsidRPr="00791486">
              <w:t xml:space="preserve"> new 9018-1.</w:t>
            </w:r>
          </w:p>
        </w:tc>
      </w:tr>
      <w:tr w:rsidR="00BB6E95" w:rsidRPr="00791486" w14:paraId="0C47DBC0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22718E1" w14:textId="77777777" w:rsidR="00BB6E95" w:rsidRPr="007D087D" w:rsidRDefault="00BB6E95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0F2241D" w14:textId="7319D50D" w:rsidR="00BB6E95" w:rsidRPr="00791486" w:rsidRDefault="00BB6E9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5007-1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5460451A" w14:textId="2D9712B2" w:rsidR="00BB6E95" w:rsidRPr="00791486" w:rsidRDefault="00BB6E9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 xml:space="preserve">Updates to reflect current process for obtaining transcripts. </w:t>
            </w:r>
          </w:p>
        </w:tc>
      </w:tr>
      <w:tr w:rsidR="004828C2" w:rsidRPr="00791486" w14:paraId="74724796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2444686" w14:textId="77777777" w:rsidR="004828C2" w:rsidRPr="007D087D" w:rsidRDefault="004828C2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0524C8F" w14:textId="1D192014" w:rsidR="004828C2" w:rsidRPr="00791486" w:rsidRDefault="004828C2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5070-1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604FE788" w14:textId="65ED165D" w:rsidR="004828C2" w:rsidRPr="00791486" w:rsidRDefault="004828C2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 xml:space="preserve">References criteria for appearing remotely at hearings </w:t>
            </w:r>
            <w:r w:rsidR="00791486" w:rsidRPr="00791486">
              <w:t>described in</w:t>
            </w:r>
            <w:r w:rsidRPr="00791486">
              <w:t xml:space="preserve"> new Appendix IX.</w:t>
            </w:r>
          </w:p>
        </w:tc>
      </w:tr>
      <w:tr w:rsidR="007D087D" w:rsidRPr="00791486" w14:paraId="09F11D97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1506473" w14:textId="57950420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VI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42A6DF6" w14:textId="74DE9221" w:rsidR="001A0163" w:rsidRPr="00791486" w:rsidRDefault="004828C2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6003-1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AC95C92" w14:textId="367D7B66" w:rsidR="001A0163" w:rsidRPr="00791486" w:rsidRDefault="004828C2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Provides for notice of preliminary hearing on first day motions to the subchapter V trustee.</w:t>
            </w:r>
          </w:p>
        </w:tc>
      </w:tr>
      <w:tr w:rsidR="001A0163" w:rsidRPr="00791486" w14:paraId="739158A2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208E773" w14:textId="0ACC2528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VII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AA3E618" w14:textId="7E9DD9DF" w:rsidR="001A0163" w:rsidRPr="00791486" w:rsidRDefault="004828C2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7052-1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6CBEECDA" w14:textId="0B383169" w:rsidR="001A0163" w:rsidRPr="00791486" w:rsidRDefault="0079148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Move</w:t>
            </w:r>
            <w:r w:rsidR="00563341">
              <w:t>d</w:t>
            </w:r>
            <w:r w:rsidRPr="00791486">
              <w:t xml:space="preserve"> to </w:t>
            </w:r>
            <w:r w:rsidR="004828C2" w:rsidRPr="00791486">
              <w:t>9033-1</w:t>
            </w:r>
            <w:r w:rsidRPr="00791486">
              <w:t>(b)</w:t>
            </w:r>
            <w:r w:rsidR="004828C2" w:rsidRPr="00791486">
              <w:t>.</w:t>
            </w:r>
          </w:p>
        </w:tc>
      </w:tr>
      <w:tr w:rsidR="007D087D" w:rsidRPr="00791486" w14:paraId="057D1194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A023F5B" w14:textId="54BA27BA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3454D51" w14:textId="783C498B" w:rsidR="001A0163" w:rsidRPr="00791486" w:rsidRDefault="004828C2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None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04B3EC4E" w14:textId="77777777" w:rsidR="001A0163" w:rsidRPr="00791486" w:rsidRDefault="001A0163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163" w:rsidRPr="00791486" w14:paraId="69E81F8C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A1818CF" w14:textId="0492ED41" w:rsidR="001A0163" w:rsidRPr="007D087D" w:rsidRDefault="001A0163" w:rsidP="007D087D">
            <w:pPr>
              <w:ind w:left="0" w:firstLine="0"/>
              <w:rPr>
                <w:b w:val="0"/>
                <w:bCs w:val="0"/>
                <w:caps w:val="0"/>
                <w:u w:val="single"/>
              </w:rPr>
            </w:pPr>
            <w:r w:rsidRPr="007D087D">
              <w:rPr>
                <w:b w:val="0"/>
                <w:bCs w:val="0"/>
                <w:caps w:val="0"/>
              </w:rPr>
              <w:t>Part IX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97C7FF5" w14:textId="7C6CE31D" w:rsidR="001A0163" w:rsidRPr="00791486" w:rsidRDefault="004828C2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9013-1(g)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3845D423" w14:textId="05CC3D13" w:rsidR="001A0163" w:rsidRPr="00791486" w:rsidRDefault="0079148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Move</w:t>
            </w:r>
            <w:r w:rsidR="00563341">
              <w:t>d</w:t>
            </w:r>
            <w:r w:rsidRPr="00791486">
              <w:t xml:space="preserve"> to</w:t>
            </w:r>
            <w:r w:rsidR="004828C2" w:rsidRPr="00791486">
              <w:t xml:space="preserve"> new 9018-1.</w:t>
            </w:r>
          </w:p>
        </w:tc>
      </w:tr>
      <w:tr w:rsidR="004828C2" w:rsidRPr="00791486" w14:paraId="556FDF8E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76894E1" w14:textId="77777777" w:rsidR="004828C2" w:rsidRPr="007D087D" w:rsidRDefault="004828C2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2246A69" w14:textId="6BDAA8E1" w:rsidR="004828C2" w:rsidRPr="00791486" w:rsidRDefault="004828C2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9013-3(b)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A12FC8F" w14:textId="574CB36B" w:rsidR="004828C2" w:rsidRPr="00791486" w:rsidRDefault="008C7ECC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Delete</w:t>
            </w:r>
            <w:r>
              <w:t>d</w:t>
            </w:r>
            <w:r w:rsidRPr="00791486">
              <w:t xml:space="preserve"> </w:t>
            </w:r>
            <w:r w:rsidR="00C10015" w:rsidRPr="00791486">
              <w:t xml:space="preserve">language </w:t>
            </w:r>
            <w:r w:rsidR="00C10015" w:rsidRPr="00791486">
              <w:t xml:space="preserve">for notices under conventional procedure and </w:t>
            </w:r>
            <w:r>
              <w:t xml:space="preserve">now </w:t>
            </w:r>
            <w:r w:rsidR="00C10015" w:rsidRPr="00791486">
              <w:t xml:space="preserve">requires use of notice of motion Form U-1 (which has </w:t>
            </w:r>
            <w:proofErr w:type="gramStart"/>
            <w:r w:rsidR="00C10015" w:rsidRPr="00791486">
              <w:t>been updated</w:t>
            </w:r>
            <w:proofErr w:type="gramEnd"/>
            <w:r w:rsidR="00C10015" w:rsidRPr="00791486">
              <w:t xml:space="preserve"> to include remote appearance instructions). </w:t>
            </w:r>
          </w:p>
        </w:tc>
      </w:tr>
      <w:tr w:rsidR="004828C2" w:rsidRPr="00791486" w14:paraId="3DA979C2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91302B7" w14:textId="77777777" w:rsidR="004828C2" w:rsidRPr="007D087D" w:rsidRDefault="004828C2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95C2E66" w14:textId="7F442678" w:rsidR="004828C2" w:rsidRPr="00791486" w:rsidRDefault="00C1001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9013-4(b)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106CEC14" w14:textId="533EB7DE" w:rsidR="004828C2" w:rsidRPr="00791486" w:rsidRDefault="00C10015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Adds § 522(f) motion to avoid lien, § 1193 modification of subchapter V plan, and § 1206 motion to sell to relief available under default procedure.</w:t>
            </w:r>
          </w:p>
        </w:tc>
      </w:tr>
      <w:tr w:rsidR="00C10015" w:rsidRPr="00791486" w14:paraId="00E6197C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2A418278" w14:textId="77777777" w:rsidR="00C10015" w:rsidRPr="007D087D" w:rsidRDefault="00C10015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E36EEEA" w14:textId="643F0A2E" w:rsidR="00C10015" w:rsidRPr="00791486" w:rsidRDefault="00C1001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9014-3(c)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0C785F21" w14:textId="074FB0A9" w:rsidR="00C10015" w:rsidRPr="00791486" w:rsidRDefault="00C10015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Delete</w:t>
            </w:r>
            <w:r w:rsidR="00563341">
              <w:t>d</w:t>
            </w:r>
            <w:r w:rsidRPr="00791486">
              <w:t xml:space="preserve"> language for notices under default procedure and </w:t>
            </w:r>
            <w:r w:rsidR="00563341">
              <w:t xml:space="preserve">now </w:t>
            </w:r>
            <w:r w:rsidRPr="00791486">
              <w:t xml:space="preserve">requires use of notice of motion Form U-2 (which has </w:t>
            </w:r>
            <w:proofErr w:type="gramStart"/>
            <w:r w:rsidRPr="00791486">
              <w:t>been updated</w:t>
            </w:r>
            <w:proofErr w:type="gramEnd"/>
            <w:r w:rsidRPr="00791486">
              <w:t xml:space="preserve"> to include remote appearance instructions).</w:t>
            </w:r>
          </w:p>
        </w:tc>
      </w:tr>
      <w:tr w:rsidR="00BB15B0" w:rsidRPr="00791486" w14:paraId="53EFAF7C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41713E1A" w14:textId="77777777" w:rsidR="00BB15B0" w:rsidRPr="007D087D" w:rsidRDefault="00BB15B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30683EEB" w14:textId="51A84A88" w:rsidR="00BB15B0" w:rsidRPr="00791486" w:rsidRDefault="00BB15B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9018-1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A427E30" w14:textId="33DF3663" w:rsidR="00BB15B0" w:rsidRPr="00791486" w:rsidRDefault="007D087D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Revises </w:t>
            </w:r>
            <w:r w:rsidR="00BB15B0" w:rsidRPr="00791486">
              <w:t>process for motions to restrict access to court records (formerly “motions under seal”).</w:t>
            </w:r>
          </w:p>
        </w:tc>
      </w:tr>
      <w:tr w:rsidR="00BB15B0" w:rsidRPr="00791486" w14:paraId="05F7C6C5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37095D95" w14:textId="77777777" w:rsidR="00BB15B0" w:rsidRPr="007D087D" w:rsidRDefault="00BB15B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D57DEEA" w14:textId="1DFFFF43" w:rsidR="00BB15B0" w:rsidRPr="00791486" w:rsidRDefault="00BB15B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9029-1(a)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F0FA348" w14:textId="1739040F" w:rsidR="00BB15B0" w:rsidRPr="00791486" w:rsidRDefault="00791486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Move</w:t>
            </w:r>
            <w:r w:rsidR="00563341">
              <w:t>d</w:t>
            </w:r>
            <w:r w:rsidRPr="00791486">
              <w:t xml:space="preserve"> to</w:t>
            </w:r>
            <w:r w:rsidR="00BB15B0" w:rsidRPr="00791486">
              <w:t xml:space="preserve"> new 1001-1.</w:t>
            </w:r>
          </w:p>
        </w:tc>
      </w:tr>
      <w:tr w:rsidR="00BB15B0" w:rsidRPr="00791486" w14:paraId="21E9DAA4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6C5ECF63" w14:textId="77777777" w:rsidR="00BB15B0" w:rsidRPr="007D087D" w:rsidRDefault="00BB15B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C46F1DE" w14:textId="13FB60CE" w:rsidR="00BB15B0" w:rsidRPr="00791486" w:rsidRDefault="00BB15B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9029-1(c)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18B99084" w14:textId="015D83ED" w:rsidR="00BB15B0" w:rsidRPr="00791486" w:rsidRDefault="00BB15B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Refer</w:t>
            </w:r>
            <w:r w:rsidR="00563341">
              <w:t>s to</w:t>
            </w:r>
            <w:r w:rsidRPr="00791486">
              <w:t xml:space="preserve"> new Appendix X for standing orders not superseded by the updated local rules. </w:t>
            </w:r>
          </w:p>
        </w:tc>
      </w:tr>
      <w:tr w:rsidR="00BB15B0" w:rsidRPr="00791486" w14:paraId="13FB3DF5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02866DB" w14:textId="77777777" w:rsidR="00BB15B0" w:rsidRPr="007D087D" w:rsidRDefault="00BB15B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8FE9608" w14:textId="17D9F615" w:rsidR="00BB15B0" w:rsidRPr="00791486" w:rsidRDefault="00BB15B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9033-1(b)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9CE8CC5" w14:textId="446B18FE" w:rsidR="00BB15B0" w:rsidRPr="00791486" w:rsidRDefault="00BB15B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Revises process for objecting to proposed findings and conclusions.</w:t>
            </w:r>
          </w:p>
        </w:tc>
      </w:tr>
      <w:tr w:rsidR="00BB15B0" w:rsidRPr="00791486" w14:paraId="27E34CD1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D2C47BD" w14:textId="77777777" w:rsidR="00BB15B0" w:rsidRPr="007D087D" w:rsidRDefault="00BB15B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6C8CA04" w14:textId="75952CAA" w:rsidR="00BB15B0" w:rsidRPr="00791486" w:rsidRDefault="00BB15B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9036-1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0FFAE9AD" w14:textId="7B9AD1B8" w:rsidR="00BB15B0" w:rsidRPr="00791486" w:rsidRDefault="00BB15B0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Delete</w:t>
            </w:r>
            <w:r w:rsidR="00563341">
              <w:t>d</w:t>
            </w:r>
            <w:r w:rsidRPr="00791486">
              <w:t xml:space="preserve"> as duplicative of 9013-6(d).</w:t>
            </w:r>
          </w:p>
        </w:tc>
      </w:tr>
      <w:tr w:rsidR="00BB15B0" w:rsidRPr="00791486" w14:paraId="68F13881" w14:textId="77777777" w:rsidTr="007D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0B054645" w14:textId="77777777" w:rsidR="00BB15B0" w:rsidRPr="007D087D" w:rsidRDefault="00BB15B0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4658D72" w14:textId="6A42960D" w:rsidR="00BB15B0" w:rsidRPr="00791486" w:rsidRDefault="00BB15B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9070-1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26F03A16" w14:textId="79187FB0" w:rsidR="00BB15B0" w:rsidRPr="00791486" w:rsidRDefault="00BB15B0" w:rsidP="007D087D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1486">
              <w:t>Revise</w:t>
            </w:r>
            <w:r w:rsidR="008C7ECC">
              <w:t>s</w:t>
            </w:r>
            <w:r w:rsidRPr="00791486">
              <w:t xml:space="preserve"> process </w:t>
            </w:r>
            <w:r w:rsidR="00791486" w:rsidRPr="00791486">
              <w:t xml:space="preserve">for filing and disposing of exhibits. </w:t>
            </w:r>
          </w:p>
        </w:tc>
      </w:tr>
      <w:tr w:rsidR="00791486" w:rsidRPr="00791486" w14:paraId="74B0BFFF" w14:textId="77777777" w:rsidTr="007D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14:paraId="73C7F2D8" w14:textId="77777777" w:rsidR="00791486" w:rsidRPr="007D087D" w:rsidRDefault="00791486" w:rsidP="007D087D">
            <w:pPr>
              <w:ind w:left="0" w:firstLine="0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8BC3557" w14:textId="6063341E" w:rsidR="00791486" w:rsidRPr="00791486" w:rsidRDefault="00791486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1486">
              <w:t>9076-1(c)</w:t>
            </w:r>
          </w:p>
        </w:tc>
        <w:tc>
          <w:tcPr>
            <w:tcW w:w="8270" w:type="dxa"/>
            <w:tcBorders>
              <w:left w:val="single" w:sz="4" w:space="0" w:color="auto"/>
            </w:tcBorders>
          </w:tcPr>
          <w:p w14:paraId="47572199" w14:textId="34C547D0" w:rsidR="00791486" w:rsidRPr="00791486" w:rsidRDefault="007D087D" w:rsidP="007D087D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Establishes</w:t>
            </w:r>
            <w:r w:rsidR="00791486" w:rsidRPr="00791486">
              <w:t xml:space="preserve"> </w:t>
            </w:r>
            <w:r w:rsidR="00563341">
              <w:t xml:space="preserve">procedure for </w:t>
            </w:r>
            <w:r w:rsidR="00791486" w:rsidRPr="00791486">
              <w:t>status conferences in subchapter V cases.</w:t>
            </w:r>
          </w:p>
        </w:tc>
      </w:tr>
    </w:tbl>
    <w:p w14:paraId="0000002F" w14:textId="08BACA3B" w:rsidR="005A0845" w:rsidRPr="00791486" w:rsidRDefault="005A0845" w:rsidP="007D087D">
      <w:pPr>
        <w:spacing w:after="0" w:line="240" w:lineRule="auto"/>
        <w:ind w:left="0" w:firstLine="0"/>
      </w:pPr>
    </w:p>
    <w:p w14:paraId="00ECF5D4" w14:textId="7B90675A" w:rsidR="00C10015" w:rsidRPr="00791486" w:rsidRDefault="00C10015" w:rsidP="007D087D">
      <w:pPr>
        <w:spacing w:after="0" w:line="240" w:lineRule="auto"/>
        <w:ind w:left="0" w:firstLine="0"/>
      </w:pPr>
    </w:p>
    <w:sectPr w:rsidR="00C10015" w:rsidRPr="00791486" w:rsidSect="007D087D"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0" w:footer="36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55E46" w14:textId="77777777" w:rsidR="00FC1F1F" w:rsidRDefault="00FC1F1F">
      <w:pPr>
        <w:spacing w:after="0" w:line="240" w:lineRule="auto"/>
      </w:pPr>
      <w:r>
        <w:separator/>
      </w:r>
    </w:p>
  </w:endnote>
  <w:endnote w:type="continuationSeparator" w:id="0">
    <w:p w14:paraId="6E01C8AF" w14:textId="77777777" w:rsidR="00FC1F1F" w:rsidRDefault="00FC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77777777" w:rsidR="005A0845" w:rsidRDefault="00FC1F1F">
    <w:pPr>
      <w:spacing w:after="0" w:line="259" w:lineRule="auto"/>
      <w:ind w:left="17" w:firstLine="0"/>
      <w:jc w:val="center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036" w14:textId="77777777" w:rsidR="005A0845" w:rsidRDefault="00FC1F1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65A120BB" w:rsidR="005A0845" w:rsidRPr="00FC68AD" w:rsidRDefault="007D087D" w:rsidP="007D087D">
    <w:pPr>
      <w:pStyle w:val="Footer"/>
      <w:ind w:left="0" w:firstLine="0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1" w14:textId="77777777" w:rsidR="005A0845" w:rsidRDefault="00FC1F1F">
    <w:pPr>
      <w:spacing w:after="0" w:line="259" w:lineRule="auto"/>
      <w:ind w:left="17" w:firstLine="0"/>
      <w:jc w:val="center"/>
    </w:pPr>
    <w:r>
      <w:fldChar w:fldCharType="begin"/>
    </w:r>
    <w:r>
      <w:instrText>PAGE</w:instrTex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14:paraId="00000032" w14:textId="77777777" w:rsidR="005A0845" w:rsidRDefault="00FC1F1F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BA513" w14:textId="77777777" w:rsidR="00FC1F1F" w:rsidRDefault="00FC1F1F">
      <w:pPr>
        <w:spacing w:after="0" w:line="240" w:lineRule="auto"/>
      </w:pPr>
      <w:r>
        <w:separator/>
      </w:r>
    </w:p>
  </w:footnote>
  <w:footnote w:type="continuationSeparator" w:id="0">
    <w:p w14:paraId="4D185621" w14:textId="77777777" w:rsidR="00FC1F1F" w:rsidRDefault="00FC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70BC"/>
    <w:multiLevelType w:val="hybridMultilevel"/>
    <w:tmpl w:val="7A662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0A5"/>
    <w:multiLevelType w:val="multilevel"/>
    <w:tmpl w:val="9710C6E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40" w:hanging="5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E8D02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0D22A1"/>
    <w:multiLevelType w:val="multilevel"/>
    <w:tmpl w:val="4F025E92"/>
    <w:lvl w:ilvl="0">
      <w:start w:val="1"/>
      <w:numFmt w:val="bullet"/>
      <w:lvlText w:val="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090C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52020C"/>
    <w:multiLevelType w:val="multilevel"/>
    <w:tmpl w:val="6144EAF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40" w:hanging="5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583B2839"/>
    <w:multiLevelType w:val="multilevel"/>
    <w:tmpl w:val="8040A7E8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4472C4"/>
        <w:sz w:val="26"/>
        <w:szCs w:val="26"/>
        <w:u w:val="none"/>
        <w:shd w:val="clear" w:color="auto" w:fill="auto"/>
        <w:vertAlign w:val="baseline"/>
      </w:rPr>
    </w:lvl>
  </w:abstractNum>
  <w:abstractNum w:abstractNumId="7" w15:restartNumberingAfterBreak="0">
    <w:nsid w:val="645D0D2E"/>
    <w:multiLevelType w:val="multilevel"/>
    <w:tmpl w:val="8160B32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40" w:hanging="5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05" w:hanging="70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 w:hanging="28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 w:hanging="360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 w:hanging="50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6E0A52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845"/>
    <w:rsid w:val="00126278"/>
    <w:rsid w:val="001A0163"/>
    <w:rsid w:val="001F09D6"/>
    <w:rsid w:val="004828C2"/>
    <w:rsid w:val="004C0DBF"/>
    <w:rsid w:val="00526AB5"/>
    <w:rsid w:val="00563341"/>
    <w:rsid w:val="00582A95"/>
    <w:rsid w:val="005A0845"/>
    <w:rsid w:val="005C1FA1"/>
    <w:rsid w:val="0075189E"/>
    <w:rsid w:val="00774EC4"/>
    <w:rsid w:val="00791486"/>
    <w:rsid w:val="007D087D"/>
    <w:rsid w:val="008C7ECC"/>
    <w:rsid w:val="009351F5"/>
    <w:rsid w:val="00AA7CB6"/>
    <w:rsid w:val="00AF0244"/>
    <w:rsid w:val="00B410B8"/>
    <w:rsid w:val="00B666FA"/>
    <w:rsid w:val="00BB15B0"/>
    <w:rsid w:val="00BB6E95"/>
    <w:rsid w:val="00BF3DD1"/>
    <w:rsid w:val="00C10015"/>
    <w:rsid w:val="00D111FE"/>
    <w:rsid w:val="00D60991"/>
    <w:rsid w:val="00D74E9B"/>
    <w:rsid w:val="00DE0892"/>
    <w:rsid w:val="00E026CF"/>
    <w:rsid w:val="00F41E4E"/>
    <w:rsid w:val="00F57CE0"/>
    <w:rsid w:val="00FC1F1F"/>
    <w:rsid w:val="00FC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9CD24"/>
  <w15:docId w15:val="{F85D1E41-41BB-42C5-8D55-F595D4B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8" w:line="249" w:lineRule="auto"/>
        <w:ind w:left="370" w:hanging="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4C0DBF"/>
    <w:pPr>
      <w:keepNext/>
      <w:keepLines/>
      <w:spacing w:after="10"/>
      <w:ind w:left="678"/>
      <w:jc w:val="center"/>
      <w:outlineLvl w:val="0"/>
    </w:pPr>
    <w:rPr>
      <w:b/>
      <w:color w:val="000000"/>
      <w:u w:val="single" w:color="00000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rsid w:val="004C0DBF"/>
    <w:rPr>
      <w:b/>
      <w:color w:val="000000"/>
      <w:u w:val="single" w:color="00000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1" w:lineRule="auto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74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EC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EC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C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FA1"/>
    <w:rPr>
      <w:color w:val="000000"/>
    </w:rPr>
  </w:style>
  <w:style w:type="table" w:styleId="TableGrid">
    <w:name w:val="Table Grid"/>
    <w:basedOn w:val="TableNormal"/>
    <w:uiPriority w:val="39"/>
    <w:rsid w:val="00D111FE"/>
    <w:pPr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111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semiHidden/>
    <w:unhideWhenUsed/>
    <w:rsid w:val="00FC6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8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3doSW7HXvl2QRUG7D7kM96E8w==">AMUW2mUXdu8T1vSrjS+fuisSCwJE369Qcsg4ZBGqk53q5dZR78rQFkk0VxfES1AXqPH/o/Xk+e61vjqiSw1yjLAaQU1XUPDQz2VJuopyaKKGjAQWzpsthx8=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1200B2-FE4A-44DB-A423-4611F9AE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H. Weinstein</dc:creator>
  <cp:lastModifiedBy>Ashley M. Spillman</cp:lastModifiedBy>
  <cp:revision>2</cp:revision>
  <dcterms:created xsi:type="dcterms:W3CDTF">2021-10-08T16:29:00Z</dcterms:created>
  <dcterms:modified xsi:type="dcterms:W3CDTF">2021-10-08T16:29:00Z</dcterms:modified>
</cp:coreProperties>
</file>