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58" w:rsidRPr="0082795C" w:rsidRDefault="00586158" w:rsidP="00586158">
      <w:pPr>
        <w:tabs>
          <w:tab w:val="center" w:pos="4680"/>
        </w:tabs>
        <w:jc w:val="center"/>
        <w:rPr>
          <w:b/>
        </w:rPr>
      </w:pPr>
      <w:r w:rsidRPr="0082795C">
        <w:rPr>
          <w:b/>
        </w:rPr>
        <w:t>UNITED STATES BANKRUPTCY COURT</w:t>
      </w:r>
    </w:p>
    <w:p w:rsidR="00586158" w:rsidRDefault="00586158" w:rsidP="00586158">
      <w:pPr>
        <w:tabs>
          <w:tab w:val="center" w:pos="0"/>
        </w:tabs>
        <w:jc w:val="center"/>
        <w:rPr>
          <w:b/>
        </w:rPr>
      </w:pPr>
      <w:r w:rsidRPr="0082795C">
        <w:rPr>
          <w:b/>
        </w:rPr>
        <w:t>DISTRICT OF VERMONT</w:t>
      </w:r>
    </w:p>
    <w:p w:rsidR="003353FB" w:rsidRDefault="003353FB" w:rsidP="0097175E">
      <w:pPr>
        <w:tabs>
          <w:tab w:val="center" w:pos="0"/>
        </w:tabs>
        <w:rPr>
          <w:b/>
        </w:rPr>
      </w:pPr>
    </w:p>
    <w:p w:rsidR="00F430F4" w:rsidRDefault="00F430F4" w:rsidP="0097175E">
      <w:pPr>
        <w:tabs>
          <w:tab w:val="center" w:pos="0"/>
        </w:tabs>
        <w:rPr>
          <w:b/>
        </w:rPr>
      </w:pPr>
    </w:p>
    <w:p w:rsidR="00F430F4" w:rsidRDefault="00F430F4" w:rsidP="0097175E">
      <w:pPr>
        <w:tabs>
          <w:tab w:val="center" w:pos="0"/>
        </w:tabs>
        <w:rPr>
          <w:b/>
        </w:rPr>
      </w:pPr>
    </w:p>
    <w:p w:rsidR="0097175E" w:rsidRDefault="0097175E" w:rsidP="0097175E">
      <w:pPr>
        <w:tabs>
          <w:tab w:val="center" w:pos="0"/>
        </w:tabs>
        <w:rPr>
          <w:b/>
        </w:rPr>
      </w:pPr>
      <w:bookmarkStart w:id="0" w:name="_GoBack"/>
      <w:bookmarkEnd w:id="0"/>
    </w:p>
    <w:p w:rsidR="0097175E" w:rsidRDefault="0097175E" w:rsidP="0097175E">
      <w:pPr>
        <w:tabs>
          <w:tab w:val="center" w:pos="0"/>
        </w:tabs>
        <w:rPr>
          <w:b/>
        </w:rPr>
      </w:pPr>
    </w:p>
    <w:p w:rsidR="00F40DC5" w:rsidRDefault="00F40DC5" w:rsidP="003353FB">
      <w:pPr>
        <w:tabs>
          <w:tab w:val="center" w:pos="0"/>
        </w:tabs>
        <w:rPr>
          <w:b/>
        </w:rPr>
      </w:pPr>
    </w:p>
    <w:p w:rsidR="0097175E" w:rsidRDefault="0097175E" w:rsidP="003353FB">
      <w:pPr>
        <w:tabs>
          <w:tab w:val="center" w:pos="0"/>
        </w:tabs>
        <w:rPr>
          <w:b/>
        </w:rPr>
      </w:pPr>
    </w:p>
    <w:p w:rsidR="003353FB" w:rsidRPr="0033597F" w:rsidRDefault="003353FB" w:rsidP="003353FB">
      <w:pPr>
        <w:rPr>
          <w:b/>
        </w:rPr>
      </w:pPr>
      <w:r w:rsidRPr="0033597F">
        <w:rPr>
          <w:b/>
        </w:rPr>
        <w:t>__________________________</w:t>
      </w:r>
      <w:r>
        <w:rPr>
          <w:b/>
        </w:rPr>
        <w:t>__</w:t>
      </w:r>
    </w:p>
    <w:p w:rsidR="00BB191D" w:rsidRDefault="00BB191D" w:rsidP="003353FB"/>
    <w:p w:rsidR="003353FB" w:rsidRPr="0033597F" w:rsidRDefault="003353FB" w:rsidP="003353FB">
      <w:r w:rsidRPr="0033597F">
        <w:t>In re:</w:t>
      </w:r>
    </w:p>
    <w:p w:rsidR="003353FB" w:rsidRPr="0033597F" w:rsidRDefault="003353FB" w:rsidP="003353FB">
      <w:pPr>
        <w:rPr>
          <w:b/>
        </w:rPr>
      </w:pPr>
      <w:r>
        <w:rPr>
          <w:b/>
        </w:rPr>
        <w:t xml:space="preserve">            </w:t>
      </w:r>
      <w:r w:rsidRPr="0033597F">
        <w:rPr>
          <w:b/>
        </w:rPr>
        <w:t>___________________</w:t>
      </w:r>
      <w:r>
        <w:rPr>
          <w:b/>
        </w:rPr>
        <w:t>,</w:t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>
        <w:rPr>
          <w:b/>
        </w:rPr>
        <w:t>Chapter ___</w:t>
      </w:r>
    </w:p>
    <w:p w:rsidR="003353FB" w:rsidRPr="0033597F" w:rsidRDefault="003353FB" w:rsidP="003353FB">
      <w:pPr>
        <w:ind w:firstLine="720"/>
      </w:pPr>
      <w:r w:rsidRPr="0033597F">
        <w:rPr>
          <w:b/>
        </w:rPr>
        <w:tab/>
      </w:r>
      <w:r w:rsidRPr="0033597F">
        <w:rPr>
          <w:b/>
        </w:rPr>
        <w:tab/>
        <w:t>Debtor</w:t>
      </w:r>
      <w:r w:rsidR="00395FD0">
        <w:rPr>
          <w:b/>
        </w:rPr>
        <w:t>(s)</w:t>
      </w:r>
      <w:r w:rsidRPr="0033597F">
        <w:rPr>
          <w:b/>
        </w:rPr>
        <w:t>.</w:t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  <w:t>Case # ________</w:t>
      </w:r>
    </w:p>
    <w:p w:rsidR="003353FB" w:rsidRPr="0033597F" w:rsidRDefault="003353FB" w:rsidP="003353FB">
      <w:r w:rsidRPr="0033597F">
        <w:t>__________________________</w:t>
      </w:r>
      <w:r>
        <w:t>__</w:t>
      </w:r>
    </w:p>
    <w:p w:rsidR="00586158" w:rsidRDefault="00586158" w:rsidP="004F683C">
      <w:pPr>
        <w:rPr>
          <w:b/>
        </w:rPr>
      </w:pPr>
    </w:p>
    <w:p w:rsidR="003E6FE4" w:rsidRDefault="003E6FE4" w:rsidP="003E6FE4">
      <w:pPr>
        <w:widowControl/>
        <w:jc w:val="center"/>
        <w:rPr>
          <w:b/>
          <w:bCs/>
          <w:smallCaps/>
        </w:rPr>
      </w:pPr>
      <w:r>
        <w:rPr>
          <w:b/>
          <w:bCs/>
          <w:smallCaps/>
        </w:rPr>
        <w:t>ORDER</w:t>
      </w:r>
    </w:p>
    <w:p w:rsidR="003C4FD7" w:rsidRPr="0097175E" w:rsidRDefault="00404CBE" w:rsidP="00087EDD">
      <w:pPr>
        <w:widowControl/>
        <w:spacing w:after="120"/>
        <w:jc w:val="center"/>
        <w:rPr>
          <w:smallCaps/>
        </w:rPr>
      </w:pPr>
      <w:r w:rsidRPr="0097175E">
        <w:rPr>
          <w:b/>
          <w:bCs/>
          <w:smallCaps/>
        </w:rPr>
        <w:t xml:space="preserve">Approving Sale </w:t>
      </w:r>
      <w:r w:rsidR="00D93C73">
        <w:rPr>
          <w:b/>
          <w:bCs/>
          <w:smallCaps/>
        </w:rPr>
        <w:t xml:space="preserve">of Property, </w:t>
      </w:r>
      <w:r w:rsidRPr="0097175E">
        <w:rPr>
          <w:b/>
          <w:bCs/>
          <w:smallCaps/>
        </w:rPr>
        <w:t xml:space="preserve">Pursuant to 11 U.S.C. </w:t>
      </w:r>
      <w:r w:rsidR="002C20B0" w:rsidRPr="0097175E">
        <w:rPr>
          <w:smallCaps/>
        </w:rPr>
        <w:t xml:space="preserve">§ </w:t>
      </w:r>
      <w:r w:rsidR="002C20B0" w:rsidRPr="0097175E">
        <w:rPr>
          <w:b/>
          <w:smallCaps/>
        </w:rPr>
        <w:t>363(</w:t>
      </w:r>
      <w:r w:rsidR="002C20B0" w:rsidRPr="00133A28">
        <w:rPr>
          <w:b/>
        </w:rPr>
        <w:t>f</w:t>
      </w:r>
      <w:r w:rsidRPr="0097175E">
        <w:rPr>
          <w:b/>
          <w:smallCaps/>
        </w:rPr>
        <w:t>)</w:t>
      </w:r>
      <w:r w:rsidR="005D2AE5" w:rsidRPr="0097175E">
        <w:rPr>
          <w:b/>
          <w:smallCaps/>
        </w:rPr>
        <w:t xml:space="preserve"> </w:t>
      </w:r>
    </w:p>
    <w:p w:rsidR="00051CC6" w:rsidRDefault="00FB496B" w:rsidP="00712DD4">
      <w:pPr>
        <w:widowControl/>
        <w:spacing w:line="360" w:lineRule="auto"/>
      </w:pPr>
      <w:r w:rsidRPr="00D0307F">
        <w:tab/>
      </w:r>
      <w:r w:rsidR="003E6FE4">
        <w:t xml:space="preserve">This matter </w:t>
      </w:r>
      <w:r w:rsidR="005D2AE5">
        <w:t xml:space="preserve">is </w:t>
      </w:r>
      <w:r w:rsidR="003E6FE4">
        <w:t xml:space="preserve">before the Court on the </w:t>
      </w:r>
      <w:r w:rsidR="003353FB">
        <w:rPr>
          <w:i/>
        </w:rPr>
        <w:t>[</w:t>
      </w:r>
      <w:r w:rsidR="00133A28">
        <w:rPr>
          <w:i/>
        </w:rPr>
        <w:t>specify</w:t>
      </w:r>
      <w:r w:rsidR="00643CBD">
        <w:rPr>
          <w:i/>
        </w:rPr>
        <w:t xml:space="preserve"> </w:t>
      </w:r>
      <w:r w:rsidR="00133A28">
        <w:rPr>
          <w:i/>
        </w:rPr>
        <w:t xml:space="preserve">either </w:t>
      </w:r>
      <w:r w:rsidR="003353FB">
        <w:rPr>
          <w:i/>
        </w:rPr>
        <w:t>debtor’s motion or t</w:t>
      </w:r>
      <w:r w:rsidR="00404CBE" w:rsidRPr="00CE7E52">
        <w:rPr>
          <w:i/>
        </w:rPr>
        <w:t>rustee’s notice of intent]</w:t>
      </w:r>
      <w:r w:rsidR="00133A28">
        <w:t xml:space="preserve"> (the “Movant”)</w:t>
      </w:r>
      <w:r w:rsidR="00404CBE">
        <w:t xml:space="preserve"> to sell </w:t>
      </w:r>
      <w:r w:rsidR="00133A28">
        <w:t xml:space="preserve">the following </w:t>
      </w:r>
      <w:r w:rsidR="00404CBE">
        <w:t>property</w:t>
      </w:r>
      <w:r w:rsidR="00133A28">
        <w:t xml:space="preserve">: </w:t>
      </w:r>
      <w:r w:rsidR="00984170" w:rsidRPr="00CE7E52">
        <w:rPr>
          <w:i/>
        </w:rPr>
        <w:t>[insert description and address]</w:t>
      </w:r>
      <w:r w:rsidR="00984170">
        <w:t xml:space="preserve"> (the “Property”)</w:t>
      </w:r>
      <w:r w:rsidR="00133A28">
        <w:t>,</w:t>
      </w:r>
      <w:r w:rsidR="00984170">
        <w:t xml:space="preserve"> </w:t>
      </w:r>
      <w:r w:rsidR="00404CBE">
        <w:t xml:space="preserve">pursuant to </w:t>
      </w:r>
      <w:r w:rsidR="003E6FE4">
        <w:t xml:space="preserve">11 U.S.C. </w:t>
      </w:r>
      <w:r w:rsidR="002C20B0">
        <w:t>§ 363(f</w:t>
      </w:r>
      <w:r w:rsidR="00417C8D">
        <w:t>)</w:t>
      </w:r>
      <w:r w:rsidR="005D600B">
        <w:t xml:space="preserve"> and Vt. LBR 6004-1</w:t>
      </w:r>
      <w:r w:rsidR="005D2AE5">
        <w:t>.</w:t>
      </w:r>
      <w:r w:rsidR="00643CBD">
        <w:t xml:space="preserve">  </w:t>
      </w:r>
      <w:r w:rsidR="005D2AE5">
        <w:t>T</w:t>
      </w:r>
      <w:r w:rsidR="00395FD0">
        <w:t xml:space="preserve">HE COURT FINDS </w:t>
      </w:r>
      <w:r w:rsidR="00CE7E52" w:rsidRPr="00CE7E52">
        <w:rPr>
          <w:i/>
        </w:rPr>
        <w:t>[</w:t>
      </w:r>
      <w:r w:rsidR="000D5D09">
        <w:rPr>
          <w:i/>
        </w:rPr>
        <w:t xml:space="preserve">the </w:t>
      </w:r>
      <w:r w:rsidR="00133A28">
        <w:rPr>
          <w:i/>
        </w:rPr>
        <w:t>M</w:t>
      </w:r>
      <w:r w:rsidR="005D2AE5" w:rsidRPr="00CE7E52">
        <w:rPr>
          <w:i/>
        </w:rPr>
        <w:t>ovant</w:t>
      </w:r>
      <w:r w:rsidR="00CE7E52" w:rsidRPr="00CE7E52">
        <w:rPr>
          <w:i/>
        </w:rPr>
        <w:t>]</w:t>
      </w:r>
      <w:r w:rsidR="005D2AE5">
        <w:t xml:space="preserve"> has given sufficient </w:t>
      </w:r>
      <w:r w:rsidR="004130E3">
        <w:t xml:space="preserve">notice </w:t>
      </w:r>
      <w:r w:rsidR="009845B6">
        <w:t xml:space="preserve">to all parties entitled to notice </w:t>
      </w:r>
      <w:r w:rsidR="004130E3">
        <w:t xml:space="preserve">and </w:t>
      </w:r>
      <w:r w:rsidR="009845B6">
        <w:t xml:space="preserve">has </w:t>
      </w:r>
      <w:r w:rsidR="005D2AE5">
        <w:t xml:space="preserve">shown </w:t>
      </w:r>
      <w:r w:rsidR="004130E3">
        <w:t>good cause</w:t>
      </w:r>
      <w:r w:rsidR="00780EFE">
        <w:t xml:space="preserve"> for this relief.</w:t>
      </w:r>
      <w:r w:rsidR="00C975C0">
        <w:t xml:space="preserve"> </w:t>
      </w:r>
      <w:r w:rsidR="00051CC6">
        <w:t xml:space="preserve"> T</w:t>
      </w:r>
      <w:r w:rsidR="00BE76EA">
        <w:t xml:space="preserve">HE COURT FURTHER FINDS </w:t>
      </w:r>
      <w:r w:rsidR="00051CC6">
        <w:t xml:space="preserve">that with respect to every entity that claims an interest in the </w:t>
      </w:r>
      <w:r w:rsidR="00984170">
        <w:t>P</w:t>
      </w:r>
      <w:r w:rsidR="00051CC6">
        <w:t>roperty:</w:t>
      </w:r>
    </w:p>
    <w:p w:rsidR="00051CC6" w:rsidRDefault="00051CC6" w:rsidP="00712DD4">
      <w:pPr>
        <w:widowControl/>
        <w:spacing w:line="360" w:lineRule="auto"/>
      </w:pPr>
      <w:r>
        <w:t>___ (</w:t>
      </w:r>
      <w:r w:rsidR="00941A4B">
        <w:t>a</w:t>
      </w:r>
      <w:r>
        <w:t>) applicable non</w:t>
      </w:r>
      <w:r w:rsidR="00960628">
        <w:t>-</w:t>
      </w:r>
      <w:r>
        <w:t>bankrupt</w:t>
      </w:r>
      <w:r w:rsidR="00CE7E52">
        <w:t>cy law permits sale of th</w:t>
      </w:r>
      <w:r>
        <w:t>e Property free and clear of such interest</w:t>
      </w:r>
      <w:proofErr w:type="gramStart"/>
      <w:r>
        <w:t>;</w:t>
      </w:r>
      <w:proofErr w:type="gramEnd"/>
    </w:p>
    <w:p w:rsidR="00051CC6" w:rsidRDefault="009845B6" w:rsidP="00712DD4">
      <w:pPr>
        <w:widowControl/>
        <w:spacing w:line="360" w:lineRule="auto"/>
      </w:pPr>
      <w:r>
        <w:t xml:space="preserve">___ </w:t>
      </w:r>
      <w:r w:rsidR="00051CC6">
        <w:t>(</w:t>
      </w:r>
      <w:r w:rsidR="00941A4B">
        <w:t>b</w:t>
      </w:r>
      <w:r w:rsidR="00051CC6">
        <w:t>)</w:t>
      </w:r>
      <w:r w:rsidR="00051CC6">
        <w:tab/>
      </w:r>
      <w:r>
        <w:t xml:space="preserve"> </w:t>
      </w:r>
      <w:r w:rsidR="00051CC6">
        <w:t>th</w:t>
      </w:r>
      <w:r>
        <w:t>e</w:t>
      </w:r>
      <w:r w:rsidR="00051CC6">
        <w:t xml:space="preserve"> entity consents;</w:t>
      </w:r>
    </w:p>
    <w:p w:rsidR="00051CC6" w:rsidRDefault="009845B6" w:rsidP="00CE7E52">
      <w:pPr>
        <w:widowControl/>
        <w:spacing w:line="360" w:lineRule="auto"/>
        <w:ind w:left="720" w:hanging="720"/>
      </w:pPr>
      <w:r>
        <w:t xml:space="preserve">___ </w:t>
      </w:r>
      <w:r w:rsidR="00051CC6">
        <w:t>(</w:t>
      </w:r>
      <w:r w:rsidR="00941A4B">
        <w:t>c</w:t>
      </w:r>
      <w:r w:rsidR="00051CC6">
        <w:t>)</w:t>
      </w:r>
      <w:r w:rsidR="00051CC6">
        <w:tab/>
      </w:r>
      <w:r>
        <w:t xml:space="preserve"> </w:t>
      </w:r>
      <w:r w:rsidR="00051CC6">
        <w:t>the price at whic</w:t>
      </w:r>
      <w:r>
        <w:t>h the Property is to be sold</w:t>
      </w:r>
      <w:r w:rsidR="00CE7E52">
        <w:t xml:space="preserve"> of $_________</w:t>
      </w:r>
      <w:r>
        <w:t xml:space="preserve"> is greater than the aggregate value of all liens on the Property </w:t>
      </w:r>
      <w:r w:rsidR="00373A82">
        <w:t>of $_________;</w:t>
      </w:r>
      <w:r>
        <w:t xml:space="preserve"> </w:t>
      </w:r>
    </w:p>
    <w:p w:rsidR="009845B6" w:rsidRDefault="00373A82" w:rsidP="00712DD4">
      <w:pPr>
        <w:widowControl/>
        <w:spacing w:line="360" w:lineRule="auto"/>
      </w:pPr>
      <w:r>
        <w:t>___ (</w:t>
      </w:r>
      <w:r w:rsidR="00941A4B">
        <w:t>d</w:t>
      </w:r>
      <w:r>
        <w:t>)</w:t>
      </w:r>
      <w:r>
        <w:tab/>
        <w:t xml:space="preserve"> </w:t>
      </w:r>
      <w:r w:rsidR="00F40DC5">
        <w:t>[</w:t>
      </w:r>
      <w:r w:rsidR="00F40DC5" w:rsidRPr="003353FB">
        <w:rPr>
          <w:i/>
        </w:rPr>
        <w:t>specify entity</w:t>
      </w:r>
      <w:r w:rsidR="00F40DC5">
        <w:t>]’s</w:t>
      </w:r>
      <w:r>
        <w:t xml:space="preserve"> interest</w:t>
      </w:r>
      <w:r w:rsidR="009845B6">
        <w:t xml:space="preserve"> is the subject of a bona fide dispute; or</w:t>
      </w:r>
    </w:p>
    <w:p w:rsidR="009845B6" w:rsidRDefault="009845B6" w:rsidP="00373A82">
      <w:pPr>
        <w:widowControl/>
        <w:spacing w:line="360" w:lineRule="auto"/>
        <w:ind w:left="720" w:hanging="720"/>
      </w:pPr>
      <w:r>
        <w:t>___ (</w:t>
      </w:r>
      <w:r w:rsidR="00941A4B">
        <w:t>e</w:t>
      </w:r>
      <w:r>
        <w:t xml:space="preserve">) </w:t>
      </w:r>
      <w:r w:rsidR="00F40DC5">
        <w:t>[</w:t>
      </w:r>
      <w:r w:rsidR="00F40DC5" w:rsidRPr="00DC4B4E">
        <w:rPr>
          <w:i/>
        </w:rPr>
        <w:t>specify entity</w:t>
      </w:r>
      <w:r w:rsidR="00F40DC5">
        <w:t>]</w:t>
      </w:r>
      <w:r w:rsidR="003353FB">
        <w:t xml:space="preserve"> </w:t>
      </w:r>
      <w:r>
        <w:t xml:space="preserve">could be compelled, in a legal or equitable proceeding, to accept a money satisfaction of its interest. </w:t>
      </w:r>
    </w:p>
    <w:p w:rsidR="004130E3" w:rsidRDefault="009845B6" w:rsidP="00712DD4">
      <w:pPr>
        <w:widowControl/>
        <w:spacing w:line="360" w:lineRule="auto"/>
      </w:pPr>
      <w:r>
        <w:t>Additionally, n</w:t>
      </w:r>
      <w:r w:rsidR="00C975C0">
        <w:t xml:space="preserve">o objection </w:t>
      </w:r>
      <w:proofErr w:type="gramStart"/>
      <w:r w:rsidR="005D2AE5">
        <w:t xml:space="preserve">has </w:t>
      </w:r>
      <w:r w:rsidR="00C975C0">
        <w:t>been filed</w:t>
      </w:r>
      <w:proofErr w:type="gramEnd"/>
      <w:r w:rsidR="00C975C0">
        <w:t xml:space="preserve"> or any objection </w:t>
      </w:r>
      <w:r w:rsidR="005D2AE5">
        <w:t xml:space="preserve">that was filed has </w:t>
      </w:r>
      <w:r w:rsidR="00C975C0">
        <w:t>been overruled or withdrawn</w:t>
      </w:r>
      <w:r w:rsidR="005D2AE5">
        <w:t>.</w:t>
      </w:r>
    </w:p>
    <w:p w:rsidR="00417C8D" w:rsidRDefault="00C975C0" w:rsidP="00960628">
      <w:pPr>
        <w:widowControl/>
        <w:spacing w:line="360" w:lineRule="auto"/>
      </w:pPr>
      <w:r>
        <w:tab/>
      </w:r>
      <w:r w:rsidR="005D2AE5">
        <w:t xml:space="preserve">Therefore, </w:t>
      </w:r>
      <w:r>
        <w:t xml:space="preserve">IT IS HEREBY ORDERED that </w:t>
      </w:r>
      <w:r w:rsidR="00EF385A" w:rsidRPr="00EF385A">
        <w:rPr>
          <w:i/>
        </w:rPr>
        <w:t>[</w:t>
      </w:r>
      <w:r w:rsidR="00133A28">
        <w:rPr>
          <w:i/>
        </w:rPr>
        <w:t>M</w:t>
      </w:r>
      <w:r w:rsidR="005D2AE5" w:rsidRPr="00EF385A">
        <w:rPr>
          <w:i/>
        </w:rPr>
        <w:t>ovant’s</w:t>
      </w:r>
      <w:r w:rsidR="00EF385A" w:rsidRPr="00EF385A">
        <w:rPr>
          <w:i/>
        </w:rPr>
        <w:t>]</w:t>
      </w:r>
      <w:r w:rsidR="006A2A00">
        <w:t xml:space="preserve"> motion to sell </w:t>
      </w:r>
      <w:r w:rsidR="00417C8D" w:rsidRPr="00EF385A">
        <w:t xml:space="preserve">the </w:t>
      </w:r>
      <w:r w:rsidR="00417C8D" w:rsidRPr="00EF385A">
        <w:rPr>
          <w:i/>
        </w:rPr>
        <w:t>[</w:t>
      </w:r>
      <w:r w:rsidR="00F40DC5">
        <w:rPr>
          <w:i/>
        </w:rPr>
        <w:t>d</w:t>
      </w:r>
      <w:r w:rsidR="00417C8D" w:rsidRPr="00EF385A">
        <w:rPr>
          <w:i/>
        </w:rPr>
        <w:t>ebtor</w:t>
      </w:r>
      <w:r w:rsidR="005D2AE5" w:rsidRPr="00EF385A">
        <w:rPr>
          <w:i/>
        </w:rPr>
        <w:t>’s</w:t>
      </w:r>
      <w:r w:rsidR="00417C8D" w:rsidRPr="00EF385A">
        <w:rPr>
          <w:i/>
        </w:rPr>
        <w:t xml:space="preserve"> or bankruptcy estate’s] </w:t>
      </w:r>
      <w:r w:rsidR="00EF385A">
        <w:t xml:space="preserve">interest in the Property </w:t>
      </w:r>
      <w:proofErr w:type="gramStart"/>
      <w:r w:rsidR="001546E1">
        <w:t xml:space="preserve">is </w:t>
      </w:r>
      <w:r w:rsidR="006A2A00">
        <w:t>granted</w:t>
      </w:r>
      <w:proofErr w:type="gramEnd"/>
      <w:r w:rsidR="001546E1">
        <w:t>.</w:t>
      </w:r>
    </w:p>
    <w:p w:rsidR="001546E1" w:rsidRDefault="001546E1" w:rsidP="00960628">
      <w:pPr>
        <w:widowControl/>
        <w:spacing w:line="360" w:lineRule="auto"/>
      </w:pPr>
      <w:r>
        <w:tab/>
        <w:t xml:space="preserve">IT IS FURTHER ORDERED that the Property will be sold to </w:t>
      </w:r>
      <w:r w:rsidRPr="00EF385A">
        <w:rPr>
          <w:i/>
        </w:rPr>
        <w:t xml:space="preserve">[names of </w:t>
      </w:r>
      <w:r w:rsidR="00EF385A">
        <w:rPr>
          <w:i/>
        </w:rPr>
        <w:t xml:space="preserve">the </w:t>
      </w:r>
      <w:r w:rsidRPr="00EF385A">
        <w:rPr>
          <w:i/>
        </w:rPr>
        <w:t>purchasers]</w:t>
      </w:r>
      <w:r>
        <w:t xml:space="preserve"> (the “Purchasers”) of </w:t>
      </w:r>
      <w:r w:rsidRPr="00EF385A">
        <w:rPr>
          <w:i/>
        </w:rPr>
        <w:t>[</w:t>
      </w:r>
      <w:r w:rsidR="005D2AE5" w:rsidRPr="00EF385A">
        <w:rPr>
          <w:i/>
        </w:rPr>
        <w:t xml:space="preserve">city and state in which </w:t>
      </w:r>
      <w:r w:rsidR="00FB2570" w:rsidRPr="00EF385A">
        <w:rPr>
          <w:i/>
        </w:rPr>
        <w:t>the Purchasers</w:t>
      </w:r>
      <w:r w:rsidR="005D2AE5" w:rsidRPr="00EF385A">
        <w:rPr>
          <w:i/>
        </w:rPr>
        <w:t xml:space="preserve"> reside</w:t>
      </w:r>
      <w:r w:rsidR="00FB2570" w:rsidRPr="00EF385A">
        <w:rPr>
          <w:i/>
        </w:rPr>
        <w:t>]</w:t>
      </w:r>
      <w:r w:rsidR="00FB2570">
        <w:t xml:space="preserve"> for </w:t>
      </w:r>
      <w:r w:rsidR="005D2AE5">
        <w:t xml:space="preserve">the price of </w:t>
      </w:r>
      <w:r w:rsidR="00FB2570">
        <w:t xml:space="preserve">$_________, </w:t>
      </w:r>
      <w:r w:rsidR="005D2AE5">
        <w:t xml:space="preserve">and </w:t>
      </w:r>
      <w:r w:rsidR="00BB44DE">
        <w:t xml:space="preserve">will </w:t>
      </w:r>
      <w:r w:rsidR="005D2AE5">
        <w:t xml:space="preserve">result in </w:t>
      </w:r>
      <w:r w:rsidR="00FB2570">
        <w:t xml:space="preserve">net proceeds to the bankruptcy </w:t>
      </w:r>
      <w:proofErr w:type="gramStart"/>
      <w:r w:rsidR="00FB2570">
        <w:t xml:space="preserve">estate </w:t>
      </w:r>
      <w:r w:rsidR="005D2AE5">
        <w:t xml:space="preserve">in the amount </w:t>
      </w:r>
      <w:r w:rsidR="00FB2570">
        <w:t>of</w:t>
      </w:r>
      <w:proofErr w:type="gramEnd"/>
      <w:r w:rsidR="00FB2570">
        <w:t xml:space="preserve"> $_________.</w:t>
      </w:r>
    </w:p>
    <w:p w:rsidR="001546E1" w:rsidRDefault="001546E1" w:rsidP="00960628">
      <w:pPr>
        <w:widowControl/>
        <w:spacing w:line="360" w:lineRule="auto"/>
      </w:pPr>
      <w:r>
        <w:tab/>
        <w:t>IT IS FURTHER ORDERED that the Purchasers</w:t>
      </w:r>
      <w:r w:rsidR="00174139">
        <w:t>, who</w:t>
      </w:r>
      <w:r>
        <w:t xml:space="preserve"> made a deposit of $_________</w:t>
      </w:r>
      <w:r w:rsidR="00174139">
        <w:t xml:space="preserve"> on </w:t>
      </w:r>
      <w:r w:rsidR="00174139" w:rsidRPr="00BB44DE">
        <w:rPr>
          <w:i/>
        </w:rPr>
        <w:t>[date]</w:t>
      </w:r>
      <w:r w:rsidR="00174139">
        <w:t xml:space="preserve">, will pay </w:t>
      </w:r>
      <w:r>
        <w:t xml:space="preserve">the balance </w:t>
      </w:r>
      <w:r w:rsidR="00174139">
        <w:t xml:space="preserve">due, in the amount </w:t>
      </w:r>
      <w:r>
        <w:t xml:space="preserve">of $_________ </w:t>
      </w:r>
      <w:r w:rsidR="00AE449E">
        <w:t xml:space="preserve">at closing, </w:t>
      </w:r>
      <w:r w:rsidR="00174139">
        <w:t xml:space="preserve">and that closing </w:t>
      </w:r>
      <w:r w:rsidR="00AE449E">
        <w:t xml:space="preserve">shall take place on or before </w:t>
      </w:r>
      <w:r w:rsidR="00BB44DE">
        <w:rPr>
          <w:i/>
        </w:rPr>
        <w:t>[date]</w:t>
      </w:r>
      <w:r w:rsidR="00AE449E">
        <w:t xml:space="preserve">, </w:t>
      </w:r>
      <w:r w:rsidR="00174139">
        <w:t xml:space="preserve">unless the date is changed by agreement between the </w:t>
      </w:r>
      <w:r w:rsidR="00133A28">
        <w:t>M</w:t>
      </w:r>
      <w:r w:rsidR="00174139">
        <w:t xml:space="preserve">ovant </w:t>
      </w:r>
      <w:r w:rsidR="00AE449E">
        <w:t>and the Purchasers.</w:t>
      </w:r>
    </w:p>
    <w:p w:rsidR="0097175E" w:rsidRDefault="00AE449E" w:rsidP="00712DD4">
      <w:pPr>
        <w:widowControl/>
        <w:spacing w:line="360" w:lineRule="auto"/>
      </w:pPr>
      <w:r>
        <w:lastRenderedPageBreak/>
        <w:tab/>
      </w:r>
    </w:p>
    <w:p w:rsidR="006D678B" w:rsidRDefault="006D678B" w:rsidP="00712DD4">
      <w:pPr>
        <w:widowControl/>
        <w:spacing w:line="360" w:lineRule="auto"/>
      </w:pPr>
    </w:p>
    <w:p w:rsidR="005A3124" w:rsidRDefault="00AE449E" w:rsidP="0097175E">
      <w:pPr>
        <w:widowControl/>
        <w:spacing w:line="360" w:lineRule="auto"/>
        <w:ind w:firstLine="720"/>
      </w:pPr>
      <w:r>
        <w:t>IT IS FURTHE</w:t>
      </w:r>
      <w:r w:rsidR="00B1740F">
        <w:t xml:space="preserve">R ORDERED that </w:t>
      </w:r>
      <w:r w:rsidR="00F40DC5" w:rsidRPr="003353FB">
        <w:rPr>
          <w:i/>
        </w:rPr>
        <w:t>[</w:t>
      </w:r>
      <w:r w:rsidR="00B1740F" w:rsidRPr="003353FB">
        <w:rPr>
          <w:i/>
        </w:rPr>
        <w:t>the</w:t>
      </w:r>
      <w:r w:rsidR="00B1740F">
        <w:t xml:space="preserve"> </w:t>
      </w:r>
      <w:r w:rsidR="00133A28" w:rsidRPr="00643CBD">
        <w:rPr>
          <w:i/>
        </w:rPr>
        <w:t>M</w:t>
      </w:r>
      <w:r w:rsidR="00174139" w:rsidRPr="00BB44DE">
        <w:rPr>
          <w:i/>
        </w:rPr>
        <w:t>ovant</w:t>
      </w:r>
      <w:r w:rsidR="00BB44DE" w:rsidRPr="00BB44DE">
        <w:rPr>
          <w:i/>
        </w:rPr>
        <w:t>]</w:t>
      </w:r>
      <w:r w:rsidR="00174139">
        <w:t xml:space="preserve"> </w:t>
      </w:r>
      <w:r w:rsidR="00B1740F">
        <w:t>shall</w:t>
      </w:r>
      <w:r>
        <w:t xml:space="preserve"> convey title to the Property </w:t>
      </w:r>
      <w:r w:rsidR="00174139">
        <w:t xml:space="preserve">to the Purchasers, </w:t>
      </w:r>
      <w:r w:rsidR="00AB66B4">
        <w:t xml:space="preserve">by </w:t>
      </w:r>
      <w:r w:rsidR="00AB66B4" w:rsidRPr="00BB44DE">
        <w:rPr>
          <w:i/>
        </w:rPr>
        <w:t xml:space="preserve">[description of </w:t>
      </w:r>
      <w:r w:rsidR="00D93C73">
        <w:rPr>
          <w:i/>
        </w:rPr>
        <w:t>document of conveyance</w:t>
      </w:r>
      <w:r w:rsidR="00AB66B4" w:rsidRPr="00BB44DE">
        <w:rPr>
          <w:i/>
        </w:rPr>
        <w:t>]</w:t>
      </w:r>
      <w:r w:rsidR="00174139">
        <w:t>, at</w:t>
      </w:r>
      <w:r w:rsidR="005A3124">
        <w:t xml:space="preserve"> closing, free and clear of the following </w:t>
      </w:r>
      <w:r w:rsidR="00174139">
        <w:t>liens and interests</w:t>
      </w:r>
      <w:r w:rsidR="00AB66B4">
        <w:t>.</w:t>
      </w:r>
    </w:p>
    <w:p w:rsidR="007930A8" w:rsidRDefault="007930A8" w:rsidP="00712DD4">
      <w:pPr>
        <w:widowControl/>
        <w:spacing w:line="36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710"/>
        <w:gridCol w:w="2430"/>
        <w:gridCol w:w="1440"/>
        <w:gridCol w:w="1530"/>
      </w:tblGrid>
      <w:tr w:rsidR="005A3124" w:rsidRPr="00C23AE1" w:rsidTr="00263E6A">
        <w:tc>
          <w:tcPr>
            <w:tcW w:w="3150" w:type="dxa"/>
          </w:tcPr>
          <w:p w:rsidR="005A3124" w:rsidRPr="00D93C73" w:rsidRDefault="005A3124" w:rsidP="00263E6A">
            <w:pPr>
              <w:widowControl/>
              <w:rPr>
                <w:sz w:val="22"/>
                <w:szCs w:val="22"/>
              </w:rPr>
            </w:pPr>
            <w:r w:rsidRPr="00D93C73">
              <w:rPr>
                <w:sz w:val="22"/>
                <w:szCs w:val="22"/>
              </w:rPr>
              <w:t xml:space="preserve">Name and address of </w:t>
            </w:r>
            <w:r w:rsidR="00D93C73">
              <w:rPr>
                <w:sz w:val="22"/>
                <w:szCs w:val="22"/>
              </w:rPr>
              <w:t xml:space="preserve">each </w:t>
            </w:r>
            <w:r w:rsidRPr="00D93C73">
              <w:rPr>
                <w:sz w:val="22"/>
                <w:szCs w:val="22"/>
              </w:rPr>
              <w:t>entity claiming an interest</w:t>
            </w:r>
            <w:r w:rsidR="00D93C73">
              <w:rPr>
                <w:sz w:val="22"/>
                <w:szCs w:val="22"/>
              </w:rPr>
              <w:t xml:space="preserve"> in the Property, and nature of each such claimed interest</w:t>
            </w:r>
          </w:p>
        </w:tc>
        <w:tc>
          <w:tcPr>
            <w:tcW w:w="1710" w:type="dxa"/>
          </w:tcPr>
          <w:p w:rsidR="005A3124" w:rsidRPr="00D93C73" w:rsidRDefault="005A3124" w:rsidP="00D93C73">
            <w:pPr>
              <w:widowControl/>
              <w:rPr>
                <w:sz w:val="22"/>
                <w:szCs w:val="22"/>
              </w:rPr>
            </w:pPr>
            <w:r w:rsidRPr="00D93C73">
              <w:rPr>
                <w:sz w:val="22"/>
                <w:szCs w:val="22"/>
              </w:rPr>
              <w:t xml:space="preserve">Date </w:t>
            </w:r>
            <w:r w:rsidR="00D93C73">
              <w:rPr>
                <w:sz w:val="22"/>
                <w:szCs w:val="22"/>
              </w:rPr>
              <w:t xml:space="preserve">the </w:t>
            </w:r>
            <w:r w:rsidRPr="00D93C73">
              <w:rPr>
                <w:sz w:val="22"/>
                <w:szCs w:val="22"/>
              </w:rPr>
              <w:t>interest</w:t>
            </w:r>
            <w:r w:rsidR="00D93C73">
              <w:rPr>
                <w:sz w:val="22"/>
                <w:szCs w:val="22"/>
              </w:rPr>
              <w:t xml:space="preserve"> or </w:t>
            </w:r>
            <w:r w:rsidRPr="00D93C73">
              <w:rPr>
                <w:sz w:val="22"/>
                <w:szCs w:val="22"/>
              </w:rPr>
              <w:t xml:space="preserve">lien </w:t>
            </w:r>
            <w:r w:rsidR="00D93C73">
              <w:rPr>
                <w:sz w:val="22"/>
                <w:szCs w:val="22"/>
              </w:rPr>
              <w:t xml:space="preserve">was </w:t>
            </w:r>
            <w:r w:rsidRPr="00D93C73">
              <w:rPr>
                <w:sz w:val="22"/>
                <w:szCs w:val="22"/>
              </w:rPr>
              <w:t>created</w:t>
            </w:r>
            <w:r w:rsidR="00D93C73">
              <w:rPr>
                <w:sz w:val="22"/>
                <w:szCs w:val="22"/>
              </w:rPr>
              <w:t xml:space="preserve"> and/or</w:t>
            </w:r>
            <w:r w:rsidRPr="00D93C73">
              <w:rPr>
                <w:sz w:val="22"/>
                <w:szCs w:val="22"/>
              </w:rPr>
              <w:t xml:space="preserve"> recorded</w:t>
            </w:r>
          </w:p>
        </w:tc>
        <w:tc>
          <w:tcPr>
            <w:tcW w:w="2430" w:type="dxa"/>
          </w:tcPr>
          <w:p w:rsidR="005A3124" w:rsidRPr="00D93C73" w:rsidRDefault="005A3124" w:rsidP="00D93C73">
            <w:pPr>
              <w:widowControl/>
              <w:rPr>
                <w:sz w:val="22"/>
                <w:szCs w:val="22"/>
              </w:rPr>
            </w:pPr>
            <w:r w:rsidRPr="00D93C73">
              <w:rPr>
                <w:sz w:val="22"/>
                <w:szCs w:val="22"/>
              </w:rPr>
              <w:t>Recording reference (town, book, page</w:t>
            </w:r>
            <w:r w:rsidR="00D93C73">
              <w:rPr>
                <w:sz w:val="22"/>
                <w:szCs w:val="22"/>
              </w:rPr>
              <w:t>) and date interest was recorded</w:t>
            </w:r>
          </w:p>
        </w:tc>
        <w:tc>
          <w:tcPr>
            <w:tcW w:w="1440" w:type="dxa"/>
          </w:tcPr>
          <w:p w:rsidR="005A3124" w:rsidRPr="00D93C73" w:rsidRDefault="005A3124" w:rsidP="00263E6A">
            <w:pPr>
              <w:widowControl/>
              <w:rPr>
                <w:sz w:val="22"/>
                <w:szCs w:val="22"/>
              </w:rPr>
            </w:pPr>
            <w:r w:rsidRPr="00D93C73">
              <w:rPr>
                <w:sz w:val="22"/>
                <w:szCs w:val="22"/>
              </w:rPr>
              <w:t>Original amount</w:t>
            </w:r>
          </w:p>
          <w:p w:rsidR="005A3124" w:rsidRPr="00D93C73" w:rsidRDefault="005A3124" w:rsidP="00263E6A">
            <w:pPr>
              <w:widowControl/>
              <w:rPr>
                <w:sz w:val="22"/>
                <w:szCs w:val="22"/>
              </w:rPr>
            </w:pPr>
            <w:r w:rsidRPr="00D93C73">
              <w:rPr>
                <w:sz w:val="22"/>
                <w:szCs w:val="22"/>
              </w:rPr>
              <w:t>of claim</w:t>
            </w:r>
          </w:p>
        </w:tc>
        <w:tc>
          <w:tcPr>
            <w:tcW w:w="1530" w:type="dxa"/>
          </w:tcPr>
          <w:p w:rsidR="005A3124" w:rsidRPr="00D93C73" w:rsidRDefault="005A3124" w:rsidP="00263E6A">
            <w:pPr>
              <w:widowControl/>
              <w:rPr>
                <w:sz w:val="22"/>
                <w:szCs w:val="22"/>
              </w:rPr>
            </w:pPr>
            <w:r w:rsidRPr="00D93C73">
              <w:rPr>
                <w:sz w:val="22"/>
                <w:szCs w:val="22"/>
              </w:rPr>
              <w:t>Outstanding balance of claim</w:t>
            </w:r>
          </w:p>
        </w:tc>
      </w:tr>
      <w:tr w:rsidR="005A3124" w:rsidTr="00263E6A">
        <w:trPr>
          <w:trHeight w:val="557"/>
        </w:trPr>
        <w:tc>
          <w:tcPr>
            <w:tcW w:w="3150" w:type="dxa"/>
          </w:tcPr>
          <w:p w:rsidR="005A3124" w:rsidRPr="00D93C73" w:rsidRDefault="005A3124" w:rsidP="00263E6A">
            <w:pPr>
              <w:widowControl/>
              <w:rPr>
                <w:i/>
                <w:sz w:val="22"/>
                <w:szCs w:val="22"/>
              </w:rPr>
            </w:pPr>
          </w:p>
        </w:tc>
        <w:tc>
          <w:tcPr>
            <w:tcW w:w="1710" w:type="dxa"/>
          </w:tcPr>
          <w:p w:rsidR="005A3124" w:rsidRPr="00D93C73" w:rsidRDefault="005A3124" w:rsidP="00263E6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:rsidR="005A3124" w:rsidRPr="00D93C73" w:rsidRDefault="005A3124" w:rsidP="00263E6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A3124" w:rsidRPr="00D93C73" w:rsidRDefault="005A3124" w:rsidP="00263E6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5A3124" w:rsidRPr="00D93C73" w:rsidRDefault="005A3124" w:rsidP="00263E6A">
            <w:pPr>
              <w:widowControl/>
              <w:rPr>
                <w:sz w:val="22"/>
                <w:szCs w:val="22"/>
              </w:rPr>
            </w:pPr>
          </w:p>
        </w:tc>
      </w:tr>
      <w:tr w:rsidR="005A3124" w:rsidTr="00263E6A">
        <w:trPr>
          <w:trHeight w:val="530"/>
        </w:trPr>
        <w:tc>
          <w:tcPr>
            <w:tcW w:w="3150" w:type="dxa"/>
          </w:tcPr>
          <w:p w:rsidR="005A3124" w:rsidRDefault="005A3124" w:rsidP="00263E6A">
            <w:pPr>
              <w:widowControl/>
            </w:pPr>
          </w:p>
        </w:tc>
        <w:tc>
          <w:tcPr>
            <w:tcW w:w="1710" w:type="dxa"/>
          </w:tcPr>
          <w:p w:rsidR="005A3124" w:rsidRDefault="005A3124" w:rsidP="00263E6A">
            <w:pPr>
              <w:widowControl/>
            </w:pPr>
          </w:p>
        </w:tc>
        <w:tc>
          <w:tcPr>
            <w:tcW w:w="2430" w:type="dxa"/>
          </w:tcPr>
          <w:p w:rsidR="005A3124" w:rsidRDefault="005A3124" w:rsidP="00263E6A">
            <w:pPr>
              <w:widowControl/>
            </w:pPr>
          </w:p>
        </w:tc>
        <w:tc>
          <w:tcPr>
            <w:tcW w:w="1440" w:type="dxa"/>
          </w:tcPr>
          <w:p w:rsidR="005A3124" w:rsidRDefault="005A3124" w:rsidP="00263E6A">
            <w:pPr>
              <w:widowControl/>
            </w:pPr>
          </w:p>
        </w:tc>
        <w:tc>
          <w:tcPr>
            <w:tcW w:w="1530" w:type="dxa"/>
          </w:tcPr>
          <w:p w:rsidR="005A3124" w:rsidRDefault="005A3124" w:rsidP="00263E6A">
            <w:pPr>
              <w:widowControl/>
            </w:pPr>
          </w:p>
        </w:tc>
      </w:tr>
      <w:tr w:rsidR="005A3124" w:rsidTr="00263E6A">
        <w:trPr>
          <w:trHeight w:val="521"/>
        </w:trPr>
        <w:tc>
          <w:tcPr>
            <w:tcW w:w="3150" w:type="dxa"/>
          </w:tcPr>
          <w:p w:rsidR="005A3124" w:rsidRDefault="005A3124" w:rsidP="00263E6A">
            <w:pPr>
              <w:widowControl/>
            </w:pPr>
          </w:p>
        </w:tc>
        <w:tc>
          <w:tcPr>
            <w:tcW w:w="1710" w:type="dxa"/>
          </w:tcPr>
          <w:p w:rsidR="005A3124" w:rsidRDefault="005A3124" w:rsidP="00263E6A">
            <w:pPr>
              <w:widowControl/>
            </w:pPr>
          </w:p>
        </w:tc>
        <w:tc>
          <w:tcPr>
            <w:tcW w:w="2430" w:type="dxa"/>
          </w:tcPr>
          <w:p w:rsidR="005A3124" w:rsidRDefault="005A3124" w:rsidP="00263E6A">
            <w:pPr>
              <w:widowControl/>
            </w:pPr>
          </w:p>
        </w:tc>
        <w:tc>
          <w:tcPr>
            <w:tcW w:w="1440" w:type="dxa"/>
          </w:tcPr>
          <w:p w:rsidR="005A3124" w:rsidRDefault="005A3124" w:rsidP="00263E6A">
            <w:pPr>
              <w:widowControl/>
            </w:pPr>
          </w:p>
        </w:tc>
        <w:tc>
          <w:tcPr>
            <w:tcW w:w="1530" w:type="dxa"/>
          </w:tcPr>
          <w:p w:rsidR="005A3124" w:rsidRDefault="005A3124" w:rsidP="00263E6A">
            <w:pPr>
              <w:widowControl/>
            </w:pPr>
          </w:p>
        </w:tc>
      </w:tr>
    </w:tbl>
    <w:p w:rsidR="005A3124" w:rsidRDefault="005A3124" w:rsidP="00712DD4">
      <w:pPr>
        <w:widowControl/>
        <w:spacing w:line="360" w:lineRule="auto"/>
      </w:pPr>
    </w:p>
    <w:p w:rsidR="00C975C0" w:rsidRDefault="00AB66B4" w:rsidP="00712DD4">
      <w:pPr>
        <w:widowControl/>
        <w:spacing w:line="360" w:lineRule="auto"/>
      </w:pPr>
      <w:r>
        <w:tab/>
        <w:t xml:space="preserve">IT IS FURTHER ORDERED that </w:t>
      </w:r>
      <w:r w:rsidR="00B1740F">
        <w:t xml:space="preserve">the </w:t>
      </w:r>
      <w:r w:rsidR="00F40DC5">
        <w:t>d</w:t>
      </w:r>
      <w:r w:rsidR="00B1740F">
        <w:t>ebtor</w:t>
      </w:r>
      <w:r w:rsidR="00DF4535">
        <w:t xml:space="preserve"> </w:t>
      </w:r>
      <w:r w:rsidR="00B1740F">
        <w:t xml:space="preserve">and </w:t>
      </w:r>
      <w:r w:rsidR="00174139">
        <w:t>case t</w:t>
      </w:r>
      <w:r w:rsidR="00B1740F">
        <w:t>rustee shall execute any instrument necessary to effectuate transfer of the Property.</w:t>
      </w:r>
    </w:p>
    <w:p w:rsidR="00C73A44" w:rsidRDefault="00C73A44" w:rsidP="00712DD4">
      <w:pPr>
        <w:widowControl/>
        <w:spacing w:line="360" w:lineRule="auto"/>
      </w:pPr>
      <w:r>
        <w:tab/>
        <w:t>SO ORDERED.</w:t>
      </w:r>
    </w:p>
    <w:p w:rsidR="00F40DC5" w:rsidRDefault="00F40DC5" w:rsidP="00C975C0">
      <w:pPr>
        <w:widowControl/>
        <w:jc w:val="both"/>
      </w:pPr>
    </w:p>
    <w:p w:rsidR="00C73A44" w:rsidRDefault="00657D04" w:rsidP="00C975C0">
      <w:pPr>
        <w:widowControl/>
        <w:jc w:val="both"/>
      </w:pPr>
      <w:r>
        <w:t>_________, 20__</w:t>
      </w:r>
      <w:r>
        <w:tab/>
      </w:r>
      <w:r w:rsidR="00C73A44">
        <w:tab/>
      </w:r>
      <w:r w:rsidR="00C73A44">
        <w:tab/>
      </w:r>
      <w:r w:rsidR="00C73A44">
        <w:tab/>
      </w:r>
      <w:r w:rsidR="00C73A44">
        <w:tab/>
      </w:r>
      <w:r>
        <w:tab/>
      </w:r>
      <w:r w:rsidR="00C73A44">
        <w:t>_______________________________</w:t>
      </w:r>
    </w:p>
    <w:p w:rsidR="00C73A44" w:rsidRDefault="00657D04" w:rsidP="00C975C0">
      <w:pPr>
        <w:widowControl/>
        <w:jc w:val="both"/>
      </w:pPr>
      <w:r>
        <w:t>Burlington, Vermont</w:t>
      </w:r>
      <w:r w:rsidR="00C73A44">
        <w:tab/>
      </w:r>
      <w:r w:rsidR="00C73A44">
        <w:tab/>
      </w:r>
      <w:r w:rsidR="00C73A44">
        <w:tab/>
      </w:r>
      <w:r w:rsidR="00C73A44">
        <w:tab/>
      </w:r>
      <w:r w:rsidR="00C73A44">
        <w:tab/>
      </w:r>
      <w:r>
        <w:tab/>
      </w:r>
      <w:r w:rsidR="00C73A44">
        <w:t>Colleen A. Brown</w:t>
      </w:r>
    </w:p>
    <w:p w:rsidR="005665E2" w:rsidRPr="00944CFF" w:rsidRDefault="00C73A44" w:rsidP="00FB2570">
      <w:pPr>
        <w:widowControl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57D04">
        <w:tab/>
      </w:r>
      <w:r w:rsidR="00657D04">
        <w:tab/>
      </w:r>
      <w:r>
        <w:t>United States Bankruptcy Judge</w:t>
      </w:r>
    </w:p>
    <w:sectPr w:rsidR="005665E2" w:rsidRPr="00944CFF" w:rsidSect="00BB5D5C">
      <w:headerReference w:type="default" r:id="rId8"/>
      <w:footerReference w:type="default" r:id="rId9"/>
      <w:pgSz w:w="12240" w:h="15840" w:code="1"/>
      <w:pgMar w:top="1008" w:right="1008" w:bottom="72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205" w:rsidRDefault="004C3205">
      <w:r>
        <w:separator/>
      </w:r>
    </w:p>
  </w:endnote>
  <w:endnote w:type="continuationSeparator" w:id="0">
    <w:p w:rsidR="004C3205" w:rsidRDefault="004C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85A" w:rsidRDefault="00EF385A" w:rsidP="00A142D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205" w:rsidRDefault="004C3205">
      <w:r>
        <w:separator/>
      </w:r>
    </w:p>
  </w:footnote>
  <w:footnote w:type="continuationSeparator" w:id="0">
    <w:p w:rsidR="004C3205" w:rsidRDefault="004C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85A" w:rsidRPr="003353FB" w:rsidRDefault="004D4C56" w:rsidP="00586158">
    <w:pPr>
      <w:rPr>
        <w:sz w:val="20"/>
        <w:szCs w:val="16"/>
      </w:rPr>
    </w:pPr>
    <w:r w:rsidRPr="003353FB">
      <w:rPr>
        <w:sz w:val="20"/>
        <w:szCs w:val="16"/>
      </w:rPr>
      <w:t>VTB Form J</w:t>
    </w:r>
    <w:r w:rsidR="00C70946" w:rsidRPr="003353FB">
      <w:rPr>
        <w:sz w:val="20"/>
        <w:szCs w:val="16"/>
      </w:rPr>
      <w:t>-4</w:t>
    </w:r>
  </w:p>
  <w:p w:rsidR="00EF385A" w:rsidRDefault="00F430F4">
    <w:pPr>
      <w:pStyle w:val="Header"/>
      <w:rPr>
        <w:sz w:val="20"/>
        <w:szCs w:val="16"/>
      </w:rPr>
    </w:pPr>
    <w:r>
      <w:rPr>
        <w:sz w:val="20"/>
        <w:szCs w:val="16"/>
      </w:rPr>
      <w:t>0</w:t>
    </w:r>
    <w:r w:rsidR="00C41347">
      <w:rPr>
        <w:sz w:val="20"/>
        <w:szCs w:val="16"/>
      </w:rPr>
      <w:t>4</w:t>
    </w:r>
    <w:r w:rsidR="00F72AF0" w:rsidRPr="003353FB">
      <w:rPr>
        <w:sz w:val="20"/>
        <w:szCs w:val="16"/>
      </w:rPr>
      <w:t>/2018</w:t>
    </w:r>
  </w:p>
  <w:p w:rsidR="00606CF1" w:rsidRPr="00F430F4" w:rsidRDefault="00606CF1">
    <w:pPr>
      <w:pStyle w:val="Header"/>
      <w:rPr>
        <w:sz w:val="20"/>
        <w:szCs w:val="16"/>
      </w:rPr>
    </w:pPr>
    <w:r w:rsidRPr="00606CF1">
      <w:rPr>
        <w:sz w:val="20"/>
        <w:szCs w:val="16"/>
        <w:u w:val="single"/>
      </w:rPr>
      <w:t>See</w:t>
    </w:r>
    <w:r>
      <w:rPr>
        <w:sz w:val="20"/>
        <w:szCs w:val="16"/>
      </w:rPr>
      <w:t xml:space="preserve"> Vt. LBR 6004-1(a)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6"/>
    <w:multiLevelType w:val="multilevel"/>
    <w:tmpl w:val="F2A2B942"/>
    <w:name w:val="AutoList116"/>
    <w:lvl w:ilvl="0">
      <w:start w:val="1"/>
      <w:numFmt w:val="lowerLetter"/>
      <w:pStyle w:val="Level1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Letter"/>
      <w:lvlText w:val="(%7)"/>
      <w:lvlJc w:val="left"/>
    </w:lvl>
    <w:lvl w:ilvl="7">
      <w:start w:val="1"/>
      <w:numFmt w:val="lowerLetter"/>
      <w:lvlText w:val="(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C0B6F"/>
    <w:multiLevelType w:val="hybridMultilevel"/>
    <w:tmpl w:val="804EB24A"/>
    <w:lvl w:ilvl="0" w:tplc="76BCA4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6034C"/>
    <w:multiLevelType w:val="multilevel"/>
    <w:tmpl w:val="EC540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119A9"/>
    <w:multiLevelType w:val="multilevel"/>
    <w:tmpl w:val="C3E6DFA0"/>
    <w:numStyleLink w:val="OUTLINE"/>
  </w:abstractNum>
  <w:abstractNum w:abstractNumId="4" w15:restartNumberingAfterBreak="0">
    <w:nsid w:val="0EA17962"/>
    <w:multiLevelType w:val="hybridMultilevel"/>
    <w:tmpl w:val="D80CE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792507"/>
    <w:multiLevelType w:val="hybridMultilevel"/>
    <w:tmpl w:val="727C646A"/>
    <w:lvl w:ilvl="0" w:tplc="0882AFF8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7316D"/>
    <w:multiLevelType w:val="multilevel"/>
    <w:tmpl w:val="EE9C7B6C"/>
    <w:name w:val="AutoList1261922222222222232222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6"/>
      <w:numFmt w:val="lowerLetter"/>
      <w:pStyle w:val="Outlinenumbered"/>
      <w:lvlText w:val="(%5)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5A25F42"/>
    <w:multiLevelType w:val="hybridMultilevel"/>
    <w:tmpl w:val="83886BA6"/>
    <w:lvl w:ilvl="0" w:tplc="0882AFF8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B851BF"/>
    <w:multiLevelType w:val="hybridMultilevel"/>
    <w:tmpl w:val="414214B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11187F"/>
    <w:multiLevelType w:val="hybridMultilevel"/>
    <w:tmpl w:val="64882528"/>
    <w:lvl w:ilvl="0" w:tplc="20408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2029D2"/>
    <w:multiLevelType w:val="multilevel"/>
    <w:tmpl w:val="C3E6DFA0"/>
    <w:styleLink w:val="OUTLINE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sz w:val="24"/>
      </w:rPr>
    </w:lvl>
    <w:lvl w:ilvl="1">
      <w:start w:val="1"/>
      <w:numFmt w:val="upperLetter"/>
      <w:lvlText w:val="(%2)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6EB60A1E"/>
    <w:multiLevelType w:val="hybridMultilevel"/>
    <w:tmpl w:val="8A289D38"/>
    <w:lvl w:ilvl="0" w:tplc="20408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9F7AEF"/>
    <w:multiLevelType w:val="multilevel"/>
    <w:tmpl w:val="32E6F52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(%2)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73D6197A"/>
    <w:multiLevelType w:val="multilevel"/>
    <w:tmpl w:val="C3E6DFA0"/>
    <w:numStyleLink w:val="OUTLINE"/>
  </w:abstractNum>
  <w:abstractNum w:abstractNumId="14" w15:restartNumberingAfterBreak="0">
    <w:nsid w:val="74855E1E"/>
    <w:multiLevelType w:val="multilevel"/>
    <w:tmpl w:val="C3E6DFA0"/>
    <w:numStyleLink w:val="OUTLINE"/>
  </w:abstractNum>
  <w:num w:numId="1">
    <w:abstractNumId w:val="4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14"/>
  </w:num>
  <w:num w:numId="10">
    <w:abstractNumId w:val="13"/>
  </w:num>
  <w:num w:numId="11">
    <w:abstractNumId w:val="3"/>
  </w:num>
  <w:num w:numId="12">
    <w:abstractNumId w:val="8"/>
  </w:num>
  <w:num w:numId="13">
    <w:abstractNumId w:val="0"/>
    <w:lvlOverride w:ilvl="0">
      <w:lvl w:ilvl="0">
        <w:start w:val="1"/>
        <w:numFmt w:val="lowerLetter"/>
        <w:pStyle w:val="Level1"/>
        <w:lvlText w:val="(%1)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(%2)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(%3)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(%7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96B"/>
    <w:rsid w:val="00014BC1"/>
    <w:rsid w:val="00023A1D"/>
    <w:rsid w:val="00026A07"/>
    <w:rsid w:val="00051CC6"/>
    <w:rsid w:val="0007756C"/>
    <w:rsid w:val="00087EDD"/>
    <w:rsid w:val="000D5D09"/>
    <w:rsid w:val="00105BFA"/>
    <w:rsid w:val="00133A28"/>
    <w:rsid w:val="00133CB2"/>
    <w:rsid w:val="001357B8"/>
    <w:rsid w:val="001546E1"/>
    <w:rsid w:val="00174139"/>
    <w:rsid w:val="001A62EC"/>
    <w:rsid w:val="001B6B9B"/>
    <w:rsid w:val="001C744F"/>
    <w:rsid w:val="001F2E48"/>
    <w:rsid w:val="001F74BE"/>
    <w:rsid w:val="00223289"/>
    <w:rsid w:val="00235117"/>
    <w:rsid w:val="0024101E"/>
    <w:rsid w:val="00242D8C"/>
    <w:rsid w:val="00255CBA"/>
    <w:rsid w:val="002565D6"/>
    <w:rsid w:val="00263E6A"/>
    <w:rsid w:val="00273551"/>
    <w:rsid w:val="002855EB"/>
    <w:rsid w:val="002C20B0"/>
    <w:rsid w:val="002D281E"/>
    <w:rsid w:val="00310407"/>
    <w:rsid w:val="003353FB"/>
    <w:rsid w:val="00335784"/>
    <w:rsid w:val="00355999"/>
    <w:rsid w:val="0036777C"/>
    <w:rsid w:val="00373A82"/>
    <w:rsid w:val="00377081"/>
    <w:rsid w:val="00390471"/>
    <w:rsid w:val="00395FD0"/>
    <w:rsid w:val="003C4FD7"/>
    <w:rsid w:val="003C5486"/>
    <w:rsid w:val="003E6FE4"/>
    <w:rsid w:val="00404CBE"/>
    <w:rsid w:val="004130E3"/>
    <w:rsid w:val="00417C8D"/>
    <w:rsid w:val="004252E5"/>
    <w:rsid w:val="00441C68"/>
    <w:rsid w:val="0044351E"/>
    <w:rsid w:val="00451F44"/>
    <w:rsid w:val="00456A8D"/>
    <w:rsid w:val="00460B49"/>
    <w:rsid w:val="0048395E"/>
    <w:rsid w:val="00485F0E"/>
    <w:rsid w:val="004A1597"/>
    <w:rsid w:val="004A4A63"/>
    <w:rsid w:val="004C3205"/>
    <w:rsid w:val="004D4C56"/>
    <w:rsid w:val="004D7F51"/>
    <w:rsid w:val="004F6819"/>
    <w:rsid w:val="004F683C"/>
    <w:rsid w:val="00506C1A"/>
    <w:rsid w:val="00516E5B"/>
    <w:rsid w:val="00563098"/>
    <w:rsid w:val="005665E2"/>
    <w:rsid w:val="00586158"/>
    <w:rsid w:val="00595BF7"/>
    <w:rsid w:val="005A3124"/>
    <w:rsid w:val="005D2AE5"/>
    <w:rsid w:val="005D5C13"/>
    <w:rsid w:val="005D600B"/>
    <w:rsid w:val="005E6FFC"/>
    <w:rsid w:val="00606CF1"/>
    <w:rsid w:val="00622B28"/>
    <w:rsid w:val="00643CBD"/>
    <w:rsid w:val="00647399"/>
    <w:rsid w:val="00657D04"/>
    <w:rsid w:val="006676EE"/>
    <w:rsid w:val="00682372"/>
    <w:rsid w:val="006830C2"/>
    <w:rsid w:val="006843BC"/>
    <w:rsid w:val="0069496A"/>
    <w:rsid w:val="006A2A00"/>
    <w:rsid w:val="006B3B1B"/>
    <w:rsid w:val="006C4551"/>
    <w:rsid w:val="006D6569"/>
    <w:rsid w:val="006D678B"/>
    <w:rsid w:val="006D707A"/>
    <w:rsid w:val="006F67FC"/>
    <w:rsid w:val="006F7654"/>
    <w:rsid w:val="00703822"/>
    <w:rsid w:val="007055A4"/>
    <w:rsid w:val="0071284E"/>
    <w:rsid w:val="00712DD4"/>
    <w:rsid w:val="00780EFE"/>
    <w:rsid w:val="007930A8"/>
    <w:rsid w:val="007A082B"/>
    <w:rsid w:val="007A7279"/>
    <w:rsid w:val="007C1483"/>
    <w:rsid w:val="007F049E"/>
    <w:rsid w:val="00801391"/>
    <w:rsid w:val="0080690E"/>
    <w:rsid w:val="0088207B"/>
    <w:rsid w:val="008A3766"/>
    <w:rsid w:val="008D4E54"/>
    <w:rsid w:val="00900B6A"/>
    <w:rsid w:val="00941A4B"/>
    <w:rsid w:val="00944CFF"/>
    <w:rsid w:val="00960628"/>
    <w:rsid w:val="00964C9D"/>
    <w:rsid w:val="0097175E"/>
    <w:rsid w:val="00971E43"/>
    <w:rsid w:val="00984170"/>
    <w:rsid w:val="009845B6"/>
    <w:rsid w:val="00985482"/>
    <w:rsid w:val="009A09D5"/>
    <w:rsid w:val="009E3BF2"/>
    <w:rsid w:val="00A002C0"/>
    <w:rsid w:val="00A05350"/>
    <w:rsid w:val="00A11160"/>
    <w:rsid w:val="00A11686"/>
    <w:rsid w:val="00A124F5"/>
    <w:rsid w:val="00A142D9"/>
    <w:rsid w:val="00A56251"/>
    <w:rsid w:val="00A71BB8"/>
    <w:rsid w:val="00AB66B4"/>
    <w:rsid w:val="00AD5019"/>
    <w:rsid w:val="00AE2425"/>
    <w:rsid w:val="00AE449E"/>
    <w:rsid w:val="00AF553C"/>
    <w:rsid w:val="00B06C77"/>
    <w:rsid w:val="00B1740F"/>
    <w:rsid w:val="00B50007"/>
    <w:rsid w:val="00B57B61"/>
    <w:rsid w:val="00BB191D"/>
    <w:rsid w:val="00BB4316"/>
    <w:rsid w:val="00BB44DE"/>
    <w:rsid w:val="00BB5D5C"/>
    <w:rsid w:val="00BD1159"/>
    <w:rsid w:val="00BD555E"/>
    <w:rsid w:val="00BE76EA"/>
    <w:rsid w:val="00BF38AE"/>
    <w:rsid w:val="00C031E9"/>
    <w:rsid w:val="00C23AE1"/>
    <w:rsid w:val="00C27D96"/>
    <w:rsid w:val="00C35AA4"/>
    <w:rsid w:val="00C41347"/>
    <w:rsid w:val="00C55D51"/>
    <w:rsid w:val="00C7041D"/>
    <w:rsid w:val="00C70946"/>
    <w:rsid w:val="00C73A44"/>
    <w:rsid w:val="00C975C0"/>
    <w:rsid w:val="00CC0EE6"/>
    <w:rsid w:val="00CC4EB7"/>
    <w:rsid w:val="00CE7E52"/>
    <w:rsid w:val="00D22C25"/>
    <w:rsid w:val="00D32EB1"/>
    <w:rsid w:val="00D42898"/>
    <w:rsid w:val="00D6034C"/>
    <w:rsid w:val="00D66DBD"/>
    <w:rsid w:val="00D7308C"/>
    <w:rsid w:val="00D74A78"/>
    <w:rsid w:val="00D91785"/>
    <w:rsid w:val="00D93C73"/>
    <w:rsid w:val="00DC097E"/>
    <w:rsid w:val="00DC4735"/>
    <w:rsid w:val="00DD2D20"/>
    <w:rsid w:val="00DF4535"/>
    <w:rsid w:val="00E14369"/>
    <w:rsid w:val="00E15475"/>
    <w:rsid w:val="00E224C5"/>
    <w:rsid w:val="00EB2FE9"/>
    <w:rsid w:val="00EF385A"/>
    <w:rsid w:val="00F40DC5"/>
    <w:rsid w:val="00F430F4"/>
    <w:rsid w:val="00F45C55"/>
    <w:rsid w:val="00F45CC1"/>
    <w:rsid w:val="00F61B01"/>
    <w:rsid w:val="00F7067A"/>
    <w:rsid w:val="00F72AF0"/>
    <w:rsid w:val="00F83A56"/>
    <w:rsid w:val="00F9728D"/>
    <w:rsid w:val="00FB2570"/>
    <w:rsid w:val="00FB496B"/>
    <w:rsid w:val="00FC007B"/>
    <w:rsid w:val="00FC144C"/>
    <w:rsid w:val="00FD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18709F"/>
  <w15:chartTrackingRefBased/>
  <w15:docId w15:val="{C5495CE8-1A1E-4413-9A9F-CA34B39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96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B2FE9"/>
    <w:pPr>
      <w:keepNext/>
      <w:spacing w:before="240" w:after="60"/>
      <w:outlineLvl w:val="0"/>
    </w:pPr>
    <w:rPr>
      <w:rFonts w:ascii="Arial" w:hAnsi="Arial" w:cs="Arial"/>
      <w:b/>
      <w:bCs/>
      <w:small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B2FE9"/>
    <w:pPr>
      <w:keepNext/>
      <w:spacing w:before="240" w:after="60"/>
      <w:outlineLvl w:val="1"/>
    </w:pPr>
    <w:rPr>
      <w:rFonts w:ascii="Arial" w:hAnsi="Arial" w:cs="Arial"/>
      <w:b/>
      <w:bCs/>
      <w:i/>
      <w:iCs/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EB2FE9"/>
    <w:pPr>
      <w:keepNext/>
      <w:spacing w:before="240" w:after="60"/>
      <w:outlineLvl w:val="2"/>
    </w:pPr>
    <w:rPr>
      <w:rFonts w:ascii="Arial" w:hAnsi="Arial" w:cs="Arial"/>
      <w:b/>
      <w:bCs/>
      <w:smallCap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Normal"/>
    <w:rsid w:val="00105BFA"/>
    <w:pPr>
      <w:spacing w:after="240"/>
      <w:ind w:left="1440" w:right="1440"/>
    </w:pPr>
  </w:style>
  <w:style w:type="numbering" w:customStyle="1" w:styleId="OUTLINE">
    <w:name w:val="OUTLINE"/>
    <w:rsid w:val="00C7041D"/>
    <w:pPr>
      <w:numPr>
        <w:numId w:val="8"/>
      </w:numPr>
    </w:pPr>
  </w:style>
  <w:style w:type="paragraph" w:styleId="Footer">
    <w:name w:val="footer"/>
    <w:basedOn w:val="Normal"/>
    <w:rsid w:val="001F74BE"/>
    <w:pPr>
      <w:tabs>
        <w:tab w:val="center" w:pos="4320"/>
        <w:tab w:val="right" w:pos="8640"/>
      </w:tabs>
    </w:pPr>
    <w:rPr>
      <w:sz w:val="20"/>
    </w:rPr>
  </w:style>
  <w:style w:type="character" w:customStyle="1" w:styleId="Heading1Char">
    <w:name w:val="Heading 1 Char"/>
    <w:link w:val="Heading1"/>
    <w:rsid w:val="00FB496B"/>
    <w:rPr>
      <w:rFonts w:ascii="Arial" w:hAnsi="Arial" w:cs="Arial"/>
      <w:b/>
      <w:bCs/>
      <w:smallCap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rsid w:val="0023511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142D9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BB4316"/>
    <w:rPr>
      <w:rFonts w:ascii="Arial" w:hAnsi="Arial" w:cs="Arial"/>
      <w:b/>
      <w:bCs/>
      <w:i/>
      <w:iCs/>
      <w:smallCaps/>
      <w:sz w:val="28"/>
      <w:szCs w:val="28"/>
    </w:rPr>
  </w:style>
  <w:style w:type="paragraph" w:customStyle="1" w:styleId="Level1">
    <w:name w:val="Level 1"/>
    <w:basedOn w:val="Normal"/>
    <w:link w:val="Level1CharChar"/>
    <w:rsid w:val="00BB4316"/>
    <w:pPr>
      <w:numPr>
        <w:numId w:val="13"/>
      </w:numPr>
      <w:tabs>
        <w:tab w:val="clear" w:pos="720"/>
        <w:tab w:val="num" w:pos="0"/>
      </w:tabs>
      <w:spacing w:after="240"/>
      <w:ind w:left="0" w:firstLine="0"/>
      <w:jc w:val="both"/>
      <w:outlineLvl w:val="0"/>
    </w:pPr>
  </w:style>
  <w:style w:type="character" w:customStyle="1" w:styleId="Level1CharChar">
    <w:name w:val="Level 1 Char Char"/>
    <w:link w:val="Level1"/>
    <w:rsid w:val="00BB4316"/>
    <w:rPr>
      <w:sz w:val="24"/>
      <w:szCs w:val="24"/>
    </w:rPr>
  </w:style>
  <w:style w:type="paragraph" w:styleId="List3">
    <w:name w:val="List 3"/>
    <w:basedOn w:val="Normal"/>
    <w:link w:val="List3Char"/>
    <w:rsid w:val="00BB4316"/>
    <w:pPr>
      <w:ind w:left="1080" w:hanging="360"/>
    </w:pPr>
  </w:style>
  <w:style w:type="character" w:customStyle="1" w:styleId="List3Char">
    <w:name w:val="List 3 Char"/>
    <w:link w:val="List3"/>
    <w:rsid w:val="00BB4316"/>
    <w:rPr>
      <w:sz w:val="24"/>
      <w:szCs w:val="24"/>
    </w:rPr>
  </w:style>
  <w:style w:type="paragraph" w:customStyle="1" w:styleId="Outlinenumbered">
    <w:name w:val="Outline numbered"/>
    <w:basedOn w:val="Normal"/>
    <w:rsid w:val="00BB4316"/>
    <w:pPr>
      <w:widowControl/>
      <w:numPr>
        <w:ilvl w:val="4"/>
        <w:numId w:val="14"/>
      </w:numPr>
    </w:pPr>
  </w:style>
  <w:style w:type="paragraph" w:customStyle="1" w:styleId="NormalJustified">
    <w:name w:val="Normal + Justified"/>
    <w:aliases w:val="After:  10 pt"/>
    <w:basedOn w:val="Outlinenumbered"/>
    <w:link w:val="NormalJustifiedChar"/>
    <w:rsid w:val="00BB4316"/>
  </w:style>
  <w:style w:type="character" w:customStyle="1" w:styleId="NormalJustifiedChar">
    <w:name w:val="Normal + Justified Char"/>
    <w:aliases w:val="After:  10 pt Char"/>
    <w:link w:val="NormalJustified"/>
    <w:rsid w:val="00BB4316"/>
    <w:rPr>
      <w:sz w:val="24"/>
      <w:szCs w:val="24"/>
    </w:rPr>
  </w:style>
  <w:style w:type="paragraph" w:styleId="BalloonText">
    <w:name w:val="Balloon Text"/>
    <w:basedOn w:val="Normal"/>
    <w:link w:val="BalloonTextChar"/>
    <w:rsid w:val="00174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4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F81EC-8136-4F0E-B836-52CB26B4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__:  MOTION TO AVOID LIEN PURSUANT TO 11 U</vt:lpstr>
    </vt:vector>
  </TitlesOfParts>
  <Company>U.S. Bankruptcy Court-VT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__:  MOTION TO AVOID LIEN PURSUANT TO 11 U</dc:title>
  <dc:subject/>
  <dc:creator>Thomas J. Hart</dc:creator>
  <cp:keywords/>
  <dc:description/>
  <cp:lastModifiedBy>Maria C. Dionne</cp:lastModifiedBy>
  <cp:revision>6</cp:revision>
  <cp:lastPrinted>2007-09-21T20:02:00Z</cp:lastPrinted>
  <dcterms:created xsi:type="dcterms:W3CDTF">2018-03-07T18:52:00Z</dcterms:created>
  <dcterms:modified xsi:type="dcterms:W3CDTF">2018-04-25T15:28:00Z</dcterms:modified>
</cp:coreProperties>
</file>